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0F" w:rsidRPr="00543139" w:rsidRDefault="00ED5F85" w:rsidP="008A4F0F">
      <w:pPr>
        <w:pStyle w:val="Lisa"/>
      </w:pPr>
      <w:bookmarkStart w:id="0" w:name="Lisa_2"/>
      <w:r>
        <w:rPr>
          <w:szCs w:val="24"/>
        </w:rPr>
        <w:t>Praktikalepingu</w:t>
      </w:r>
      <w:r>
        <w:t>l</w:t>
      </w:r>
      <w:r w:rsidR="008A4F0F" w:rsidRPr="00543139">
        <w:t xml:space="preserve">isa </w:t>
      </w:r>
      <w:bookmarkEnd w:id="0"/>
      <w:r w:rsidR="00E541F5">
        <w:t>1</w:t>
      </w:r>
    </w:p>
    <w:p w:rsidR="008A4F0F" w:rsidRPr="009C596E" w:rsidRDefault="008A4F0F" w:rsidP="009C596E">
      <w:pPr>
        <w:pStyle w:val="Pealk1"/>
      </w:pPr>
      <w:r w:rsidRPr="009C596E">
        <w:t>Praktikajuhend</w:t>
      </w:r>
    </w:p>
    <w:p w:rsidR="008A4F0F" w:rsidRPr="00A86ADD" w:rsidRDefault="008A4F0F" w:rsidP="008A4F0F">
      <w:pPr>
        <w:pStyle w:val="Body"/>
        <w:spacing w:before="120"/>
        <w:outlineLvl w:val="0"/>
        <w:rPr>
          <w:i/>
          <w:sz w:val="23"/>
          <w:szCs w:val="23"/>
        </w:rPr>
      </w:pPr>
      <w:r w:rsidRPr="00A86ADD">
        <w:rPr>
          <w:i/>
          <w:sz w:val="23"/>
          <w:szCs w:val="23"/>
        </w:rPr>
        <w:t xml:space="preserve">Alljärgnevalt kirjapandu on näidis, mida tuleb enne kasutuselevõtmist modifitseerida lähtudes konkreetsest õppekavast ja praktikaaine sisust. </w:t>
      </w:r>
    </w:p>
    <w:p w:rsidR="008A4F0F" w:rsidRPr="00A60711" w:rsidRDefault="008A4F0F" w:rsidP="008A4F0F">
      <w:pPr>
        <w:pStyle w:val="Body"/>
        <w:jc w:val="both"/>
        <w:outlineLvl w:val="0"/>
        <w:rPr>
          <w:sz w:val="12"/>
          <w:szCs w:val="1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61"/>
      </w:tblGrid>
      <w:tr w:rsidR="008A4F0F" w:rsidRPr="00DF2FA2" w:rsidTr="001474D4">
        <w:tc>
          <w:tcPr>
            <w:tcW w:w="9570" w:type="dxa"/>
            <w:gridSpan w:val="2"/>
            <w:shd w:val="clear" w:color="auto" w:fill="auto"/>
          </w:tcPr>
          <w:p w:rsidR="008A4F0F" w:rsidRPr="00134A9B" w:rsidRDefault="00172251" w:rsidP="004A279E">
            <w:pPr>
              <w:pStyle w:val="Body"/>
              <w:spacing w:before="60"/>
              <w:jc w:val="both"/>
              <w:outlineLvl w:val="0"/>
              <w:rPr>
                <w:b/>
                <w:szCs w:val="24"/>
              </w:rPr>
            </w:pPr>
            <w:r w:rsidRPr="00134A9B">
              <w:rPr>
                <w:b/>
                <w:szCs w:val="24"/>
              </w:rPr>
              <w:t>Õppepraktika RAE1061</w:t>
            </w:r>
            <w:r w:rsidR="008A4F0F" w:rsidRPr="00134A9B">
              <w:rPr>
                <w:szCs w:val="24"/>
              </w:rPr>
              <w:t xml:space="preserve">: </w:t>
            </w:r>
          </w:p>
        </w:tc>
      </w:tr>
      <w:tr w:rsidR="008A4F0F" w:rsidRPr="001474D4" w:rsidTr="001474D4">
        <w:tc>
          <w:tcPr>
            <w:tcW w:w="1809" w:type="dxa"/>
            <w:shd w:val="clear" w:color="auto" w:fill="auto"/>
          </w:tcPr>
          <w:p w:rsidR="008A4F0F" w:rsidRPr="00134A9B" w:rsidRDefault="008A4F0F" w:rsidP="008A4F0F">
            <w:pPr>
              <w:pStyle w:val="Lisatekst"/>
              <w:numPr>
                <w:ilvl w:val="0"/>
                <w:numId w:val="9"/>
              </w:numPr>
              <w:spacing w:before="60" w:after="0"/>
              <w:jc w:val="left"/>
            </w:pPr>
            <w:r w:rsidRPr="00134A9B">
              <w:t>Maht</w:t>
            </w:r>
          </w:p>
        </w:tc>
        <w:tc>
          <w:tcPr>
            <w:tcW w:w="7761" w:type="dxa"/>
            <w:shd w:val="clear" w:color="auto" w:fill="auto"/>
          </w:tcPr>
          <w:p w:rsidR="008A4F0F" w:rsidRPr="00134A9B" w:rsidRDefault="00172251" w:rsidP="004A279E">
            <w:pPr>
              <w:autoSpaceDE w:val="0"/>
              <w:autoSpaceDN w:val="0"/>
              <w:adjustRightInd w:val="0"/>
              <w:ind w:left="101"/>
              <w:rPr>
                <w:i/>
                <w:iCs/>
                <w:szCs w:val="24"/>
                <w:lang w:val="et-EE"/>
              </w:rPr>
            </w:pPr>
            <w:r w:rsidRPr="00134A9B">
              <w:rPr>
                <w:b/>
                <w:szCs w:val="24"/>
                <w:lang w:val="et-EE"/>
              </w:rPr>
              <w:t>6</w:t>
            </w:r>
            <w:r w:rsidRPr="00134A9B">
              <w:rPr>
                <w:szCs w:val="24"/>
                <w:lang w:val="et-EE"/>
              </w:rPr>
              <w:t xml:space="preserve"> </w:t>
            </w:r>
            <w:r w:rsidR="008A4F0F" w:rsidRPr="00134A9B">
              <w:rPr>
                <w:b/>
                <w:szCs w:val="24"/>
                <w:lang w:val="et-EE"/>
              </w:rPr>
              <w:t xml:space="preserve">EAP </w:t>
            </w:r>
            <w:r w:rsidR="008A4F0F" w:rsidRPr="00134A9B">
              <w:rPr>
                <w:szCs w:val="24"/>
                <w:lang w:val="et-EE"/>
              </w:rPr>
              <w:t>(1 EAP võrdsustatakse üldjuhul 26 tunni tööga, sh iseseisev töö mis kulub näiteks praktikaaruande koostamisele)</w:t>
            </w:r>
          </w:p>
        </w:tc>
      </w:tr>
      <w:tr w:rsidR="008A4F0F" w:rsidRPr="00DF2FA2" w:rsidTr="001474D4">
        <w:trPr>
          <w:trHeight w:val="534"/>
        </w:trPr>
        <w:tc>
          <w:tcPr>
            <w:tcW w:w="1809" w:type="dxa"/>
            <w:shd w:val="clear" w:color="auto" w:fill="auto"/>
          </w:tcPr>
          <w:p w:rsidR="008A4F0F" w:rsidRPr="00134A9B" w:rsidRDefault="008A4F0F" w:rsidP="008A4F0F">
            <w:pPr>
              <w:pStyle w:val="Lisatekst"/>
              <w:spacing w:before="60" w:after="0"/>
              <w:jc w:val="left"/>
            </w:pPr>
            <w:r w:rsidRPr="00134A9B">
              <w:t>Kontrolli-vorm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8A4F0F" w:rsidRPr="00134A9B" w:rsidRDefault="008A4F0F" w:rsidP="004A279E">
            <w:pPr>
              <w:rPr>
                <w:szCs w:val="24"/>
                <w:lang w:val="et-EE"/>
              </w:rPr>
            </w:pPr>
            <w:r w:rsidRPr="00134A9B">
              <w:rPr>
                <w:szCs w:val="24"/>
                <w:lang w:val="et-EE"/>
              </w:rPr>
              <w:t>Arvestus</w:t>
            </w:r>
            <w:bookmarkStart w:id="1" w:name="_GoBack"/>
            <w:bookmarkEnd w:id="1"/>
          </w:p>
        </w:tc>
      </w:tr>
      <w:tr w:rsidR="008A4F0F" w:rsidRPr="00441208" w:rsidTr="001474D4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t>Tööpraktika korraldus ja arvestamine</w:t>
            </w:r>
          </w:p>
          <w:p w:rsidR="008A4F0F" w:rsidRPr="00A12837" w:rsidRDefault="008A4F0F" w:rsidP="004A279E">
            <w:pPr>
              <w:spacing w:line="360" w:lineRule="auto"/>
              <w:rPr>
                <w:b/>
                <w:szCs w:val="24"/>
                <w:lang w:val="et-EE"/>
              </w:rPr>
            </w:pPr>
          </w:p>
        </w:tc>
        <w:tc>
          <w:tcPr>
            <w:tcW w:w="7761" w:type="dxa"/>
            <w:shd w:val="clear" w:color="auto" w:fill="auto"/>
          </w:tcPr>
          <w:p w:rsidR="001474D4" w:rsidRDefault="001474D4" w:rsidP="001474D4">
            <w:pPr>
              <w:spacing w:before="60"/>
              <w:rPr>
                <w:b/>
                <w:szCs w:val="24"/>
                <w:lang w:val="et-EE"/>
              </w:rPr>
            </w:pPr>
            <w:r w:rsidRPr="0030167B">
              <w:rPr>
                <w:b/>
                <w:szCs w:val="24"/>
                <w:lang w:val="et-EE"/>
              </w:rPr>
              <w:t>Tööpraktika üldine korraldus on sätestat</w:t>
            </w:r>
            <w:r>
              <w:rPr>
                <w:b/>
                <w:szCs w:val="24"/>
                <w:lang w:val="et-EE"/>
              </w:rPr>
              <w:t>ud TTÜ õppekorralduse eeskirjas:</w:t>
            </w:r>
          </w:p>
          <w:p w:rsidR="008A4F0F" w:rsidRDefault="001474D4" w:rsidP="001474D4">
            <w:pPr>
              <w:spacing w:before="60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(</w:t>
            </w:r>
            <w:hyperlink r:id="rId7" w:history="1">
              <w:r w:rsidRPr="009F71FD">
                <w:rPr>
                  <w:rStyle w:val="Hyperlink"/>
                  <w:szCs w:val="24"/>
                  <w:lang w:val="et-EE"/>
                </w:rPr>
                <w:t>https://www.ttu.ee/tudengile/oppeinfo/oppekorraldus/oppetegevuse-juhendid-ja-oigusaktid/oppee/</w:t>
              </w:r>
            </w:hyperlink>
            <w:r w:rsidRPr="009F71FD">
              <w:rPr>
                <w:szCs w:val="24"/>
                <w:lang w:val="et-EE"/>
              </w:rPr>
              <w:t xml:space="preserve"> </w:t>
            </w:r>
            <w:r>
              <w:rPr>
                <w:szCs w:val="24"/>
                <w:lang w:val="et-EE"/>
              </w:rPr>
              <w:t>) ja (</w:t>
            </w:r>
            <w:hyperlink r:id="rId8" w:history="1">
              <w:r w:rsidRPr="0059332D">
                <w:rPr>
                  <w:rStyle w:val="Hyperlink"/>
                  <w:szCs w:val="24"/>
                  <w:lang w:val="et-EE"/>
                </w:rPr>
                <w:t>https://www.ttu.ee/tudengile/oppeinfo/praktika/</w:t>
              </w:r>
            </w:hyperlink>
            <w:r>
              <w:rPr>
                <w:szCs w:val="24"/>
                <w:lang w:val="et-EE"/>
              </w:rPr>
              <w:t xml:space="preserve"> ).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 w:rsidRPr="00A12837">
              <w:t xml:space="preserve">Praktikakoha leiab üldjuhul üliõpilane ise, vajadusel abistavad koha leidmisel </w:t>
            </w:r>
            <w:r w:rsidRPr="00DB3896">
              <w:t>praktika</w:t>
            </w:r>
            <w:r w:rsidRPr="00A12837">
              <w:t xml:space="preserve"> kuraatorid, karjääri- ja nõustamistalitus ning </w:t>
            </w:r>
            <w:proofErr w:type="spellStart"/>
            <w:r w:rsidRPr="00A12837">
              <w:t>välispraktika</w:t>
            </w:r>
            <w:proofErr w:type="spellEnd"/>
            <w:r w:rsidRPr="00A12837">
              <w:t xml:space="preserve"> puhul rahvusvaheliste suhete osakond. </w:t>
            </w:r>
          </w:p>
          <w:p w:rsidR="008A4F0F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 xml:space="preserve">Praktikat on kokkuleppeliselt võimalik läbida ka TTÜ instituutides, asutustes, </w:t>
            </w:r>
            <w:proofErr w:type="spellStart"/>
            <w:r w:rsidRPr="00DB3896">
              <w:t>Mektorys</w:t>
            </w:r>
            <w:proofErr w:type="spellEnd"/>
            <w:r w:rsidRPr="00DB3896">
              <w:t xml:space="preserve"> ja haldus- tugistruktuuriüksustes. </w:t>
            </w:r>
            <w:proofErr w:type="spellStart"/>
            <w:r w:rsidRPr="00DB3896">
              <w:t>Mektory</w:t>
            </w:r>
            <w:proofErr w:type="spellEnd"/>
            <w:r w:rsidRPr="00DB3896">
              <w:t xml:space="preserve"> projektides osalemisel lähtutakse ettevõtetega projektis kokkulepitud tingimustest. 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 xml:space="preserve">Tööpraktika maht ainepunktides määratakse õppekavaga. 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 xml:space="preserve">Praktika ülesanded peavad toetama praktikaainele seatud õpiväljundite saavutamist. Küsimuste tekkimisel tuleks konsulteerida oma eriala praktika kuraatoriga. 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proofErr w:type="spellStart"/>
            <w:r w:rsidRPr="00DB3896">
              <w:t>Erasmus</w:t>
            </w:r>
            <w:proofErr w:type="spellEnd"/>
            <w:r w:rsidRPr="00DB3896">
              <w:t xml:space="preserve"> programmi raames sooritatava </w:t>
            </w:r>
            <w:proofErr w:type="spellStart"/>
            <w:r w:rsidRPr="00DB3896">
              <w:t>välispraktika</w:t>
            </w:r>
            <w:proofErr w:type="spellEnd"/>
            <w:r w:rsidRPr="00DB3896">
              <w:t xml:space="preserve"> puhul lähtutakse kokkulepitud protseduurireeglitest. </w:t>
            </w:r>
          </w:p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 w:rsidRPr="00DB3896">
              <w:t>Praktika arvestamiseks esitab üliõpilane oma eriala praktika kuraatorile  vormikohase avalduse, praktikakoha juhendaja hinnanguvormi ja praktikaaruande. Üliõpilane kaitseb oma aruannet avalikul seminaril. Praktika kaitsmise kuupäevad tehakse tudengitele teatavaks iga semestri alguses.</w:t>
            </w:r>
          </w:p>
        </w:tc>
      </w:tr>
      <w:tr w:rsidR="008A4F0F" w:rsidRPr="00441208" w:rsidTr="001474D4">
        <w:tc>
          <w:tcPr>
            <w:tcW w:w="1809" w:type="dxa"/>
            <w:shd w:val="clear" w:color="auto" w:fill="auto"/>
          </w:tcPr>
          <w:p w:rsidR="008A4F0F" w:rsidRPr="00DB3896" w:rsidRDefault="008A4F0F" w:rsidP="008A4F0F">
            <w:pPr>
              <w:pStyle w:val="Lisatekst"/>
              <w:spacing w:before="60" w:after="0"/>
              <w:jc w:val="left"/>
            </w:pPr>
            <w:r w:rsidRPr="00A12837">
              <w:t>Üliõpilase kohustused seoses tööpraktikaga</w:t>
            </w:r>
          </w:p>
        </w:tc>
        <w:tc>
          <w:tcPr>
            <w:tcW w:w="7761" w:type="dxa"/>
            <w:shd w:val="clear" w:color="auto" w:fill="auto"/>
          </w:tcPr>
          <w:p w:rsidR="008A4F0F" w:rsidRPr="00A12837" w:rsidRDefault="008A4F0F" w:rsidP="009C596E">
            <w:pPr>
              <w:spacing w:before="60"/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Üliõpilane on kohustatud</w:t>
            </w:r>
            <w:r w:rsidRPr="00DB3896">
              <w:rPr>
                <w:szCs w:val="24"/>
                <w:lang w:val="et-EE"/>
              </w:rPr>
              <w:t>: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>Esitama praktika tüüpjuhendi praktikakoha poolsele  praktika juhendajale.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>Hoidma kinni tähtaegadest, mis on seotud praktikale asumise, praktikaülesannete täitmise ja praktika aruandluse esitamisega.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 w:rsidRPr="00DB3896">
              <w:rPr>
                <w:szCs w:val="24"/>
              </w:rPr>
              <w:t>Informeerima praktikakoha - ja ülikooli poolset juhendajat praktika vältel tekkinud probleemidest.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 w:rsidRPr="00DB3896">
              <w:rPr>
                <w:szCs w:val="24"/>
              </w:rPr>
              <w:t>Täitma kohusetundlikult ja korrektselt praktikakoha poolse  juhendaja, samuti teiste tööd juhtima volitatud isikute korraldusi ja vastutama oma tegevuse tulemuste eest võrdselt koosseisuliste töötajatega.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rPr>
                <w:szCs w:val="24"/>
              </w:rPr>
              <w:t>Hoidma praktikakoha äri- ja ametisaladusi ning head mainet.</w:t>
            </w:r>
          </w:p>
        </w:tc>
      </w:tr>
      <w:tr w:rsidR="008A4F0F" w:rsidRPr="00441208" w:rsidTr="001474D4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t xml:space="preserve">Tööpraktika eesmärgid </w:t>
            </w:r>
          </w:p>
          <w:p w:rsidR="008A4F0F" w:rsidRPr="00DB3896" w:rsidRDefault="008A4F0F" w:rsidP="004A279E">
            <w:pPr>
              <w:pStyle w:val="Body"/>
              <w:outlineLvl w:val="0"/>
              <w:rPr>
                <w:i/>
                <w:sz w:val="23"/>
                <w:szCs w:val="23"/>
              </w:rPr>
            </w:pPr>
            <w:r w:rsidRPr="00A12837">
              <w:rPr>
                <w:i/>
                <w:sz w:val="23"/>
                <w:szCs w:val="23"/>
              </w:rPr>
              <w:t>Eesmärkidena kirjapandu on näidis. Eesmärgid tuleb fikseerida konkreetsest praktikaainest lähtuvalt.</w:t>
            </w:r>
          </w:p>
        </w:tc>
        <w:tc>
          <w:tcPr>
            <w:tcW w:w="7761" w:type="dxa"/>
            <w:shd w:val="clear" w:color="auto" w:fill="auto"/>
          </w:tcPr>
          <w:p w:rsidR="008A4F0F" w:rsidRPr="00134A9B" w:rsidRDefault="008A4F0F" w:rsidP="009C596E">
            <w:pPr>
              <w:rPr>
                <w:szCs w:val="24"/>
                <w:lang w:val="et-EE"/>
              </w:rPr>
            </w:pPr>
            <w:r w:rsidRPr="00134A9B">
              <w:rPr>
                <w:szCs w:val="24"/>
                <w:lang w:val="et-EE"/>
              </w:rPr>
              <w:t xml:space="preserve">Tööpraktika </w:t>
            </w:r>
            <w:r w:rsidR="00172251" w:rsidRPr="00134A9B">
              <w:rPr>
                <w:szCs w:val="24"/>
                <w:lang w:val="et-EE"/>
              </w:rPr>
              <w:t>eesmärgiks on</w:t>
            </w:r>
            <w:r w:rsidRPr="00134A9B">
              <w:rPr>
                <w:szCs w:val="24"/>
                <w:lang w:val="et-EE"/>
              </w:rPr>
              <w:t xml:space="preserve">: </w:t>
            </w:r>
          </w:p>
          <w:p w:rsidR="008A4F0F" w:rsidRPr="00134A9B" w:rsidRDefault="00172251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134A9B">
              <w:t>Anda erialaga seotud esmane praktilise töökogemus kolledži õppelaboratooriumides.</w:t>
            </w:r>
          </w:p>
        </w:tc>
      </w:tr>
      <w:tr w:rsidR="008A4F0F" w:rsidRPr="00172251" w:rsidTr="001474D4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  <w:rPr>
                <w:szCs w:val="24"/>
              </w:rPr>
            </w:pPr>
            <w:r w:rsidRPr="00DF2FA2">
              <w:t>Tööpraktika eriala-</w:t>
            </w:r>
            <w:r w:rsidRPr="00DF2FA2">
              <w:lastRenderedPageBreak/>
              <w:t>spetsiifilised õpiväljundid</w:t>
            </w:r>
          </w:p>
        </w:tc>
        <w:tc>
          <w:tcPr>
            <w:tcW w:w="7761" w:type="dxa"/>
            <w:shd w:val="clear" w:color="auto" w:fill="auto"/>
          </w:tcPr>
          <w:p w:rsidR="008A4F0F" w:rsidRPr="00134A9B" w:rsidRDefault="008A4F0F" w:rsidP="004A279E">
            <w:pPr>
              <w:spacing w:before="60"/>
              <w:rPr>
                <w:szCs w:val="24"/>
                <w:lang w:val="et-EE"/>
              </w:rPr>
            </w:pPr>
            <w:r w:rsidRPr="00134A9B">
              <w:rPr>
                <w:szCs w:val="24"/>
                <w:lang w:val="et-EE"/>
              </w:rPr>
              <w:lastRenderedPageBreak/>
              <w:t>Pra</w:t>
            </w:r>
            <w:r w:rsidR="00172251" w:rsidRPr="00134A9B">
              <w:rPr>
                <w:szCs w:val="24"/>
                <w:lang w:val="et-EE"/>
              </w:rPr>
              <w:t>ktika õpiväljundid on</w:t>
            </w:r>
            <w:r w:rsidRPr="00134A9B">
              <w:rPr>
                <w:szCs w:val="24"/>
                <w:lang w:val="et-EE"/>
              </w:rPr>
              <w:t>:</w:t>
            </w:r>
          </w:p>
          <w:p w:rsidR="00172251" w:rsidRPr="00134A9B" w:rsidRDefault="00172251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134A9B">
              <w:t xml:space="preserve">Omandab töökogemuse ja meeskonnatöö oskust. </w:t>
            </w:r>
          </w:p>
          <w:p w:rsidR="008A4F0F" w:rsidRPr="00134A9B" w:rsidRDefault="00134A9B" w:rsidP="00172251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134A9B">
              <w:lastRenderedPageBreak/>
              <w:t>Oman</w:t>
            </w:r>
            <w:r w:rsidR="00172251" w:rsidRPr="00134A9B">
              <w:t>dab erialaga seotud praktilisi oskusi.</w:t>
            </w:r>
          </w:p>
        </w:tc>
      </w:tr>
      <w:tr w:rsidR="008A4F0F" w:rsidRPr="00441208" w:rsidTr="001474D4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lastRenderedPageBreak/>
              <w:t>Tööpraktika hindamis-kriteeriumid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172251" w:rsidRPr="00134A9B" w:rsidRDefault="00172251" w:rsidP="004A279E">
            <w:pPr>
              <w:autoSpaceDE w:val="0"/>
              <w:autoSpaceDN w:val="0"/>
              <w:adjustRightInd w:val="0"/>
              <w:rPr>
                <w:lang w:val="et-EE"/>
              </w:rPr>
            </w:pPr>
            <w:r w:rsidRPr="00134A9B">
              <w:rPr>
                <w:b/>
                <w:lang w:val="et-EE"/>
              </w:rPr>
              <w:t>HINDAMISMEETOD</w:t>
            </w:r>
            <w:r w:rsidRPr="00134A9B">
              <w:rPr>
                <w:lang w:val="et-EE"/>
              </w:rPr>
              <w:t xml:space="preserve">: Sooritatud praktiliste tööde esitamine </w:t>
            </w:r>
          </w:p>
          <w:p w:rsidR="00172251" w:rsidRPr="00134A9B" w:rsidRDefault="00172251" w:rsidP="004A279E">
            <w:pPr>
              <w:autoSpaceDE w:val="0"/>
              <w:autoSpaceDN w:val="0"/>
              <w:adjustRightInd w:val="0"/>
              <w:rPr>
                <w:lang w:val="et-EE"/>
              </w:rPr>
            </w:pPr>
            <w:r w:rsidRPr="00134A9B">
              <w:rPr>
                <w:b/>
                <w:lang w:val="et-EE"/>
              </w:rPr>
              <w:t>HINDAMISKRITEERIUM</w:t>
            </w:r>
            <w:r w:rsidRPr="00134A9B">
              <w:rPr>
                <w:lang w:val="et-EE"/>
              </w:rPr>
              <w:t xml:space="preserve">: Arvestuse saamiseks tuleb kõik tööd teha kvaliteetselt ja õigeaegselt </w:t>
            </w:r>
          </w:p>
          <w:p w:rsidR="008A4F0F" w:rsidRPr="00134A9B" w:rsidRDefault="00172251" w:rsidP="004A279E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Cs w:val="24"/>
                <w:lang w:val="et-EE"/>
              </w:rPr>
            </w:pPr>
            <w:r w:rsidRPr="00134A9B">
              <w:rPr>
                <w:b/>
                <w:lang w:val="et-EE"/>
              </w:rPr>
              <w:t>LÕPP HINNE</w:t>
            </w:r>
            <w:r w:rsidRPr="00134A9B">
              <w:rPr>
                <w:lang w:val="et-EE"/>
              </w:rPr>
              <w:t xml:space="preserve">: Aine on „arvestatud”, kui kõik praktilised tööd on esitatud ja kaitstud õigeaegselt, tööd on kvaliteetsed. </w:t>
            </w:r>
            <w:proofErr w:type="spellStart"/>
            <w:r w:rsidRPr="00134A9B">
              <w:rPr>
                <w:b/>
              </w:rPr>
              <w:t>Aine</w:t>
            </w:r>
            <w:proofErr w:type="spellEnd"/>
            <w:r w:rsidRPr="00134A9B">
              <w:rPr>
                <w:b/>
              </w:rPr>
              <w:t xml:space="preserve"> on „</w:t>
            </w:r>
            <w:proofErr w:type="spellStart"/>
            <w:r w:rsidRPr="00134A9B">
              <w:rPr>
                <w:b/>
              </w:rPr>
              <w:t>mittearvestatud</w:t>
            </w:r>
            <w:proofErr w:type="spellEnd"/>
            <w:r w:rsidRPr="00134A9B">
              <w:rPr>
                <w:b/>
              </w:rPr>
              <w:t>”</w:t>
            </w:r>
            <w:r w:rsidR="00134A9B" w:rsidRPr="00134A9B">
              <w:rPr>
                <w:b/>
              </w:rPr>
              <w:t>,</w:t>
            </w:r>
            <w:r w:rsidRPr="00134A9B">
              <w:t xml:space="preserve"> </w:t>
            </w:r>
            <w:proofErr w:type="spellStart"/>
            <w:r w:rsidRPr="00134A9B">
              <w:t>kui</w:t>
            </w:r>
            <w:proofErr w:type="spellEnd"/>
            <w:r w:rsidRPr="00134A9B">
              <w:t xml:space="preserve"> </w:t>
            </w:r>
            <w:proofErr w:type="spellStart"/>
            <w:r w:rsidRPr="00134A9B">
              <w:t>vähemalt</w:t>
            </w:r>
            <w:proofErr w:type="spellEnd"/>
            <w:r w:rsidRPr="00134A9B">
              <w:t xml:space="preserve"> </w:t>
            </w:r>
            <w:proofErr w:type="spellStart"/>
            <w:r w:rsidRPr="00134A9B">
              <w:t>üks</w:t>
            </w:r>
            <w:proofErr w:type="spellEnd"/>
            <w:r w:rsidRPr="00134A9B">
              <w:t xml:space="preserve"> </w:t>
            </w:r>
            <w:proofErr w:type="spellStart"/>
            <w:r w:rsidRPr="00134A9B">
              <w:t>töö</w:t>
            </w:r>
            <w:proofErr w:type="spellEnd"/>
            <w:r w:rsidRPr="00134A9B">
              <w:t xml:space="preserve"> on </w:t>
            </w:r>
            <w:proofErr w:type="spellStart"/>
            <w:r w:rsidRPr="00134A9B">
              <w:t>esitama</w:t>
            </w:r>
            <w:proofErr w:type="spellEnd"/>
            <w:r w:rsidRPr="00134A9B">
              <w:t xml:space="preserve"> </w:t>
            </w:r>
            <w:proofErr w:type="spellStart"/>
            <w:r w:rsidRPr="00134A9B">
              <w:t>ja</w:t>
            </w:r>
            <w:proofErr w:type="spellEnd"/>
            <w:r w:rsidRPr="00134A9B">
              <w:t xml:space="preserve"> </w:t>
            </w:r>
            <w:proofErr w:type="spellStart"/>
            <w:r w:rsidRPr="00134A9B">
              <w:t>kaitsmata</w:t>
            </w:r>
            <w:proofErr w:type="spellEnd"/>
            <w:r w:rsidRPr="00134A9B">
              <w:t>.</w:t>
            </w:r>
          </w:p>
        </w:tc>
      </w:tr>
      <w:tr w:rsidR="008A4F0F" w:rsidRPr="001474D4" w:rsidTr="001474D4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t>Praktika-aruanne</w:t>
            </w:r>
          </w:p>
          <w:p w:rsidR="008A4F0F" w:rsidRPr="00A12837" w:rsidRDefault="008A4F0F" w:rsidP="004A279E">
            <w:pPr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 xml:space="preserve">(praktikandi analüüsiv kokkuvõte praktikal omandatust  ning iseenda arengust) </w:t>
            </w:r>
          </w:p>
        </w:tc>
        <w:tc>
          <w:tcPr>
            <w:tcW w:w="7761" w:type="dxa"/>
            <w:shd w:val="clear" w:color="auto" w:fill="auto"/>
          </w:tcPr>
          <w:p w:rsidR="008A4F0F" w:rsidRPr="00134A9B" w:rsidRDefault="00172251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134A9B">
              <w:t>Kõikide praktilis</w:t>
            </w:r>
            <w:r w:rsidR="00134A9B" w:rsidRPr="00134A9B">
              <w:t>te tööde esitamine tähtajaks</w:t>
            </w:r>
          </w:p>
          <w:p w:rsidR="001474D4" w:rsidRPr="00134A9B" w:rsidRDefault="001474D4" w:rsidP="001474D4">
            <w:pPr>
              <w:rPr>
                <w:szCs w:val="24"/>
                <w:lang w:val="et-EE"/>
              </w:rPr>
            </w:pPr>
            <w:r w:rsidRPr="00134A9B">
              <w:rPr>
                <w:szCs w:val="24"/>
                <w:lang w:val="et-EE"/>
              </w:rPr>
              <w:t xml:space="preserve">Aruande koostamisel on soovitatav: </w:t>
            </w:r>
          </w:p>
          <w:p w:rsidR="001474D4" w:rsidRPr="00134A9B" w:rsidRDefault="001474D4" w:rsidP="001474D4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134A9B">
              <w:t>Struktureerida aruanne käesoleva juhendi punktis üheksa fikseeritud nõuetest lähtuvalt.</w:t>
            </w:r>
          </w:p>
          <w:p w:rsidR="001474D4" w:rsidRPr="00134A9B" w:rsidRDefault="001474D4" w:rsidP="001474D4">
            <w:pPr>
              <w:pStyle w:val="Bodymu"/>
              <w:numPr>
                <w:ilvl w:val="1"/>
                <w:numId w:val="4"/>
              </w:numPr>
            </w:pPr>
            <w:r w:rsidRPr="00134A9B">
              <w:t>Töö vormistamisel lähtuda Virumaa kolledži kirjalike tööde vormistamise juhendi nõuetest (</w:t>
            </w:r>
            <w:hyperlink r:id="rId9" w:history="1">
              <w:r w:rsidRPr="00134A9B">
                <w:rPr>
                  <w:rStyle w:val="Hyperlink"/>
                  <w:i/>
                </w:rPr>
                <w:t>https://www.ttu.ee/public/v/Virumaa-kolledz/Failid/Kirjalike_toode_vormistamine_TTY_VK_17_uus.pdf</w:t>
              </w:r>
            </w:hyperlink>
            <w:r w:rsidRPr="00134A9B">
              <w:rPr>
                <w:i/>
              </w:rPr>
              <w:t xml:space="preserve"> </w:t>
            </w:r>
            <w:r w:rsidRPr="00134A9B">
              <w:t>).</w:t>
            </w:r>
          </w:p>
          <w:p w:rsidR="001474D4" w:rsidRPr="00134A9B" w:rsidRDefault="001474D4" w:rsidP="001474D4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134A9B">
              <w:t>Anda hinnang praktika eesmärgipärasusele ning tulemuslikkusele.</w:t>
            </w:r>
          </w:p>
          <w:p w:rsidR="001474D4" w:rsidRPr="00134A9B" w:rsidRDefault="001474D4" w:rsidP="001474D4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134A9B">
              <w:t>Anda hinnang iseendale.</w:t>
            </w:r>
          </w:p>
          <w:p w:rsidR="001474D4" w:rsidRPr="00134A9B" w:rsidRDefault="001474D4" w:rsidP="001474D4">
            <w:pPr>
              <w:pStyle w:val="Bodymu"/>
              <w:ind w:firstLine="0"/>
            </w:pPr>
            <w:r w:rsidRPr="00134A9B">
              <w:t>Anda ülevaade praktika käigust ja analüüsida praktika eesmärkide täitmist.</w:t>
            </w:r>
          </w:p>
        </w:tc>
      </w:tr>
      <w:tr w:rsidR="001474D4" w:rsidRPr="00441208" w:rsidTr="001474D4">
        <w:tc>
          <w:tcPr>
            <w:tcW w:w="1809" w:type="dxa"/>
            <w:shd w:val="clear" w:color="auto" w:fill="auto"/>
          </w:tcPr>
          <w:p w:rsidR="001474D4" w:rsidRPr="00A12837" w:rsidRDefault="001474D4" w:rsidP="001474D4">
            <w:pPr>
              <w:pStyle w:val="Lisatekst"/>
              <w:spacing w:before="60" w:after="0"/>
              <w:jc w:val="left"/>
            </w:pPr>
            <w:r w:rsidRPr="00A12837">
              <w:t>Praktika-aruande struktuur</w:t>
            </w:r>
          </w:p>
          <w:p w:rsidR="001474D4" w:rsidRPr="00D01D8E" w:rsidRDefault="001474D4" w:rsidP="001474D4">
            <w:pPr>
              <w:pStyle w:val="Body"/>
              <w:outlineLvl w:val="0"/>
              <w:rPr>
                <w:szCs w:val="24"/>
              </w:rPr>
            </w:pPr>
          </w:p>
        </w:tc>
        <w:tc>
          <w:tcPr>
            <w:tcW w:w="7761" w:type="dxa"/>
            <w:shd w:val="clear" w:color="auto" w:fill="auto"/>
          </w:tcPr>
          <w:p w:rsidR="001474D4" w:rsidRPr="00A12837" w:rsidRDefault="001474D4" w:rsidP="001474D4">
            <w:pPr>
              <w:numPr>
                <w:ilvl w:val="0"/>
                <w:numId w:val="5"/>
              </w:numPr>
              <w:tabs>
                <w:tab w:val="clear" w:pos="360"/>
                <w:tab w:val="num" w:pos="318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Sissejuhatus</w:t>
            </w:r>
          </w:p>
          <w:p w:rsidR="001474D4" w:rsidRPr="00A12837" w:rsidRDefault="001474D4" w:rsidP="001474D4">
            <w:pPr>
              <w:tabs>
                <w:tab w:val="num" w:pos="601"/>
              </w:tabs>
              <w:ind w:left="459" w:hanging="141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1.1 Praktika eesmärkide ja ülesannete püstitus;</w:t>
            </w:r>
          </w:p>
          <w:p w:rsidR="001474D4" w:rsidRPr="00A12837" w:rsidRDefault="001474D4" w:rsidP="001474D4">
            <w:pPr>
              <w:tabs>
                <w:tab w:val="num" w:pos="601"/>
              </w:tabs>
              <w:spacing w:after="120"/>
              <w:ind w:left="459" w:hanging="141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1.2 Valitud praktikakoht </w:t>
            </w:r>
            <w:r w:rsidRPr="00A12837">
              <w:rPr>
                <w:szCs w:val="24"/>
                <w:lang w:val="et-EE"/>
              </w:rPr>
              <w:t>– valiku</w:t>
            </w:r>
            <w:r>
              <w:rPr>
                <w:szCs w:val="24"/>
                <w:lang w:val="et-EE"/>
              </w:rPr>
              <w:t xml:space="preserve"> </w:t>
            </w:r>
            <w:r w:rsidRPr="00A12837">
              <w:rPr>
                <w:szCs w:val="24"/>
                <w:lang w:val="et-EE"/>
              </w:rPr>
              <w:t>kriteeriumid.</w:t>
            </w:r>
          </w:p>
          <w:p w:rsidR="001474D4" w:rsidRPr="00A12837" w:rsidRDefault="001474D4" w:rsidP="001474D4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b/>
                <w:szCs w:val="24"/>
                <w:lang w:val="et-EE"/>
              </w:rPr>
            </w:pPr>
            <w:r>
              <w:rPr>
                <w:b/>
                <w:szCs w:val="24"/>
                <w:lang w:val="et-EE"/>
              </w:rPr>
              <w:t>Praktikakoha</w:t>
            </w:r>
            <w:r w:rsidRPr="00A12837">
              <w:rPr>
                <w:b/>
                <w:szCs w:val="24"/>
                <w:lang w:val="et-EE"/>
              </w:rPr>
              <w:t xml:space="preserve"> tegevuse analüüs</w:t>
            </w:r>
          </w:p>
          <w:p w:rsidR="001474D4" w:rsidRPr="00A12837" w:rsidRDefault="001474D4" w:rsidP="001474D4">
            <w:pPr>
              <w:tabs>
                <w:tab w:val="num" w:pos="601"/>
              </w:tabs>
              <w:ind w:left="318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2.1 Praktikakoha kirjeldus: tegevusala, peamised pakutavad tooted ja teenused, struktuur, töötajate arv, turupositsioon Eestis ja laiemalt;</w:t>
            </w:r>
          </w:p>
          <w:p w:rsidR="001474D4" w:rsidRPr="00A12837" w:rsidRDefault="001474D4" w:rsidP="001474D4">
            <w:pPr>
              <w:tabs>
                <w:tab w:val="num" w:pos="601"/>
              </w:tabs>
              <w:ind w:left="318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2.2 Tööprotsessi kirjeldus ja korraldus;</w:t>
            </w:r>
          </w:p>
          <w:p w:rsidR="001474D4" w:rsidRPr="00A12837" w:rsidRDefault="001474D4" w:rsidP="001474D4">
            <w:pPr>
              <w:tabs>
                <w:tab w:val="num" w:pos="601"/>
              </w:tabs>
              <w:spacing w:after="120"/>
              <w:ind w:left="318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2.3 Praktikandi töölõigu kirjeldus.</w:t>
            </w:r>
          </w:p>
          <w:p w:rsidR="001474D4" w:rsidRPr="00A12837" w:rsidRDefault="001474D4" w:rsidP="001474D4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Ülevaade praktika käigust (sh eneseanalüüs)</w:t>
            </w:r>
          </w:p>
          <w:p w:rsidR="001474D4" w:rsidRPr="00A12837" w:rsidRDefault="001474D4" w:rsidP="001474D4">
            <w:pPr>
              <w:tabs>
                <w:tab w:val="num" w:pos="318"/>
              </w:tabs>
              <w:ind w:left="360"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3.1 Hinnang ettevalmistusele: teoreetilise ja praktilise ettevalmistuse tase praktika sooritamiseks</w:t>
            </w:r>
            <w:r>
              <w:rPr>
                <w:szCs w:val="24"/>
                <w:lang w:val="et-EE"/>
              </w:rPr>
              <w:t xml:space="preserve">, </w:t>
            </w:r>
            <w:r w:rsidRPr="00A12837">
              <w:rPr>
                <w:szCs w:val="24"/>
                <w:lang w:val="et-EE"/>
              </w:rPr>
              <w:t>tugevad ja nõrgad küljed;</w:t>
            </w:r>
          </w:p>
          <w:p w:rsidR="001474D4" w:rsidRPr="00A12837" w:rsidRDefault="001474D4" w:rsidP="001474D4">
            <w:pPr>
              <w:tabs>
                <w:tab w:val="num" w:pos="318"/>
              </w:tabs>
              <w:ind w:left="360"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3.2 Hinnang toimetulekule: praktika käigus sooritatud tööde ja tegevuste loetelu ning tööülesannetega toimetuleku analüüs;</w:t>
            </w:r>
          </w:p>
          <w:p w:rsidR="001474D4" w:rsidRPr="00A12837" w:rsidRDefault="001474D4" w:rsidP="001474D4">
            <w:pPr>
              <w:tabs>
                <w:tab w:val="num" w:pos="318"/>
              </w:tabs>
              <w:spacing w:after="120"/>
              <w:ind w:left="360"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3.3 Nimeta, mida praktika käigus juurde õppisid. Hinnang uutele teadmistele ja oskustele.</w:t>
            </w:r>
          </w:p>
          <w:p w:rsidR="001474D4" w:rsidRPr="00A12837" w:rsidRDefault="001474D4" w:rsidP="001474D4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Hinnang praktikakohale</w:t>
            </w:r>
          </w:p>
          <w:p w:rsidR="001474D4" w:rsidRPr="00A12837" w:rsidRDefault="001474D4" w:rsidP="001474D4">
            <w:pPr>
              <w:pStyle w:val="ListParagraph"/>
              <w:numPr>
                <w:ilvl w:val="1"/>
                <w:numId w:val="6"/>
              </w:numPr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Hin</w:t>
            </w:r>
            <w:r>
              <w:rPr>
                <w:szCs w:val="24"/>
                <w:lang w:val="et-EE"/>
              </w:rPr>
              <w:t>nang juhendamisprotsessile ja -</w:t>
            </w:r>
            <w:r w:rsidRPr="00A12837">
              <w:rPr>
                <w:szCs w:val="24"/>
                <w:lang w:val="et-EE"/>
              </w:rPr>
              <w:t>käigule;</w:t>
            </w:r>
          </w:p>
          <w:p w:rsidR="001474D4" w:rsidRPr="00A12837" w:rsidRDefault="001474D4" w:rsidP="001474D4">
            <w:pPr>
              <w:pStyle w:val="ListParagraph"/>
              <w:numPr>
                <w:ilvl w:val="1"/>
                <w:numId w:val="6"/>
              </w:numPr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Vali</w:t>
            </w:r>
            <w:r>
              <w:rPr>
                <w:szCs w:val="24"/>
                <w:lang w:val="et-EE"/>
              </w:rPr>
              <w:t xml:space="preserve">tud praktikakoha </w:t>
            </w:r>
            <w:r w:rsidRPr="00A12837">
              <w:rPr>
                <w:szCs w:val="24"/>
                <w:lang w:val="et-EE"/>
              </w:rPr>
              <w:t>sobivus praktikaaine eesmärkide täitmiseks.</w:t>
            </w:r>
          </w:p>
          <w:p w:rsidR="001474D4" w:rsidRPr="00A12837" w:rsidRDefault="001474D4" w:rsidP="001474D4">
            <w:pPr>
              <w:numPr>
                <w:ilvl w:val="0"/>
                <w:numId w:val="5"/>
              </w:numPr>
              <w:tabs>
                <w:tab w:val="num" w:pos="318"/>
                <w:tab w:val="num" w:pos="809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Kokkuvõte praktikast</w:t>
            </w:r>
          </w:p>
          <w:p w:rsidR="001474D4" w:rsidRPr="00A12837" w:rsidRDefault="001474D4" w:rsidP="001474D4">
            <w:pPr>
              <w:pStyle w:val="ListParagraph"/>
              <w:numPr>
                <w:ilvl w:val="1"/>
                <w:numId w:val="7"/>
              </w:numPr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Ülevaade praktika käigust ning tulemustest;</w:t>
            </w:r>
          </w:p>
          <w:p w:rsidR="001474D4" w:rsidRPr="00A12837" w:rsidRDefault="001474D4" w:rsidP="001474D4">
            <w:pPr>
              <w:pStyle w:val="ListParagraph"/>
              <w:numPr>
                <w:ilvl w:val="1"/>
                <w:numId w:val="7"/>
              </w:numPr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Lähtuvalt praktika eesmärkidest anda hinnang praktika tulemustele ja praktikaeesmärkide täitmisele.</w:t>
            </w:r>
          </w:p>
          <w:p w:rsidR="001474D4" w:rsidRPr="00A12837" w:rsidRDefault="001474D4" w:rsidP="001474D4">
            <w:pPr>
              <w:numPr>
                <w:ilvl w:val="0"/>
                <w:numId w:val="5"/>
              </w:numPr>
              <w:tabs>
                <w:tab w:val="num" w:pos="318"/>
                <w:tab w:val="num" w:pos="809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Lisad</w:t>
            </w:r>
          </w:p>
          <w:p w:rsidR="001474D4" w:rsidRPr="00A12837" w:rsidRDefault="001474D4" w:rsidP="001474D4">
            <w:pPr>
              <w:pStyle w:val="ListParagraph"/>
              <w:numPr>
                <w:ilvl w:val="1"/>
                <w:numId w:val="8"/>
              </w:numPr>
              <w:tabs>
                <w:tab w:val="left" w:pos="482"/>
                <w:tab w:val="left" w:pos="601"/>
              </w:tabs>
              <w:ind w:hanging="15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Kohustuslik lisa</w:t>
            </w:r>
            <w:r>
              <w:rPr>
                <w:szCs w:val="24"/>
                <w:lang w:val="et-EE"/>
              </w:rPr>
              <w:t xml:space="preserve"> – </w:t>
            </w:r>
            <w:r w:rsidRPr="00A12837">
              <w:rPr>
                <w:szCs w:val="24"/>
                <w:lang w:val="et-EE"/>
              </w:rPr>
              <w:t xml:space="preserve">Praktikakoha juhendaja hinnanguvorm </w:t>
            </w:r>
            <w:r>
              <w:rPr>
                <w:szCs w:val="24"/>
                <w:lang w:val="et-EE"/>
              </w:rPr>
              <w:t>(</w:t>
            </w:r>
            <w:hyperlink r:id="rId10" w:history="1">
              <w:r w:rsidRPr="0059332D">
                <w:rPr>
                  <w:rStyle w:val="Hyperlink"/>
                  <w:szCs w:val="24"/>
                  <w:lang w:val="et-EE"/>
                </w:rPr>
                <w:t>https://www.ttu.ee/asutused/virumaa-kolledz/vk-tudengile/praktika-74/praktika-38/</w:t>
              </w:r>
            </w:hyperlink>
            <w:r>
              <w:rPr>
                <w:szCs w:val="24"/>
                <w:lang w:val="et-EE"/>
              </w:rPr>
              <w:t xml:space="preserve"> )</w:t>
            </w:r>
          </w:p>
          <w:p w:rsidR="001474D4" w:rsidRPr="008754E5" w:rsidRDefault="001474D4" w:rsidP="001474D4">
            <w:pPr>
              <w:pStyle w:val="ListParagraph"/>
              <w:numPr>
                <w:ilvl w:val="1"/>
                <w:numId w:val="8"/>
              </w:numPr>
              <w:tabs>
                <w:tab w:val="left" w:pos="482"/>
                <w:tab w:val="left" w:pos="601"/>
              </w:tabs>
              <w:ind w:left="318" w:firstLine="0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 </w:t>
            </w:r>
            <w:r w:rsidRPr="00A12837">
              <w:rPr>
                <w:szCs w:val="24"/>
                <w:lang w:val="et-EE"/>
              </w:rPr>
              <w:t>Skeemid, joonised, tabelid, fotod, koopiad vajalikest dokumentidest.</w:t>
            </w:r>
          </w:p>
        </w:tc>
      </w:tr>
      <w:tr w:rsidR="001474D4" w:rsidRPr="00441208" w:rsidTr="001474D4">
        <w:tc>
          <w:tcPr>
            <w:tcW w:w="1809" w:type="dxa"/>
            <w:shd w:val="clear" w:color="auto" w:fill="auto"/>
          </w:tcPr>
          <w:p w:rsidR="001474D4" w:rsidRPr="00D01D8E" w:rsidRDefault="001474D4" w:rsidP="001474D4">
            <w:pPr>
              <w:pStyle w:val="Lisatekst"/>
              <w:spacing w:before="60" w:after="0"/>
              <w:jc w:val="left"/>
            </w:pPr>
            <w:r w:rsidRPr="00A12837">
              <w:t>Praktika leping</w:t>
            </w:r>
          </w:p>
          <w:p w:rsidR="001474D4" w:rsidRPr="00A12837" w:rsidRDefault="001474D4" w:rsidP="001474D4">
            <w:pPr>
              <w:rPr>
                <w:b/>
                <w:szCs w:val="24"/>
                <w:lang w:val="et-EE"/>
              </w:rPr>
            </w:pPr>
          </w:p>
        </w:tc>
        <w:tc>
          <w:tcPr>
            <w:tcW w:w="7761" w:type="dxa"/>
            <w:shd w:val="clear" w:color="auto" w:fill="auto"/>
          </w:tcPr>
          <w:p w:rsidR="001474D4" w:rsidRDefault="001474D4" w:rsidP="001474D4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>Vajadusel või praktikakoha nõudel võib praktika sooritamiseks sõlmida kolmepoolse lepingu praktikandi, praktikakoha  ja ülikooli poolse esindaja vahel (ülikooli esindab reeglina spetsialiseerumisega seotud instituudi direktor).</w:t>
            </w:r>
          </w:p>
          <w:p w:rsidR="001474D4" w:rsidRPr="00A12837" w:rsidRDefault="001474D4" w:rsidP="001474D4">
            <w:pPr>
              <w:pStyle w:val="Bodymu"/>
              <w:ind w:firstLine="0"/>
            </w:pPr>
            <w:r>
              <w:t>(</w:t>
            </w:r>
            <w:hyperlink r:id="rId11" w:history="1">
              <w:r w:rsidRPr="0059332D">
                <w:rPr>
                  <w:rStyle w:val="Hyperlink"/>
                </w:rPr>
                <w:t>https://www.ttu.ee/asutused/virumaa-kolledz/vk-tudengile/praktika-74/praktika-38/</w:t>
              </w:r>
            </w:hyperlink>
            <w:r>
              <w:t xml:space="preserve"> ).</w:t>
            </w:r>
          </w:p>
          <w:p w:rsidR="001474D4" w:rsidRPr="00D01D8E" w:rsidRDefault="001474D4" w:rsidP="001474D4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>Reeglina sõlmib praktikakoht  praktikandiga kahepoolse töö- või praktikalepingu.</w:t>
            </w:r>
          </w:p>
          <w:p w:rsidR="001474D4" w:rsidRPr="00D01D8E" w:rsidRDefault="001474D4" w:rsidP="001474D4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01D8E">
              <w:lastRenderedPageBreak/>
              <w:t>Praktikandi töö tasustamise otsustab praktikakoht (v.a intellektuaalse omandi tekkimise korral).</w:t>
            </w:r>
          </w:p>
        </w:tc>
      </w:tr>
    </w:tbl>
    <w:p w:rsidR="004A279E" w:rsidRPr="00ED5F85" w:rsidRDefault="004A279E" w:rsidP="009C596E">
      <w:pPr>
        <w:rPr>
          <w:sz w:val="16"/>
          <w:lang w:val="fi-FI"/>
        </w:rPr>
      </w:pPr>
    </w:p>
    <w:sectPr w:rsidR="004A279E" w:rsidRPr="00ED5F85" w:rsidSect="00441208">
      <w:headerReference w:type="default" r:id="rId12"/>
      <w:pgSz w:w="11906" w:h="16838" w:code="9"/>
      <w:pgMar w:top="680" w:right="851" w:bottom="680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ED" w:rsidRDefault="00D35DED" w:rsidP="008A4F0F">
      <w:r>
        <w:separator/>
      </w:r>
    </w:p>
  </w:endnote>
  <w:endnote w:type="continuationSeparator" w:id="0">
    <w:p w:rsidR="00D35DED" w:rsidRDefault="00D35DED" w:rsidP="008A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ED" w:rsidRDefault="00D35DED" w:rsidP="008A4F0F">
      <w:r>
        <w:separator/>
      </w:r>
    </w:p>
  </w:footnote>
  <w:footnote w:type="continuationSeparator" w:id="0">
    <w:p w:rsidR="00D35DED" w:rsidRDefault="00D35DED" w:rsidP="008A4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0F" w:rsidRDefault="001F7EFE">
    <w:pPr>
      <w:pStyle w:val="Header"/>
      <w:jc w:val="center"/>
    </w:pPr>
    <w:r>
      <w:fldChar w:fldCharType="begin"/>
    </w:r>
    <w:r w:rsidR="008A4F0F">
      <w:instrText>PAGE   \* MERGEFORMAT</w:instrText>
    </w:r>
    <w:r>
      <w:fldChar w:fldCharType="separate"/>
    </w:r>
    <w:r w:rsidR="00134A9B" w:rsidRPr="00134A9B">
      <w:rPr>
        <w:noProof/>
        <w:lang w:val="et-EE"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0D31"/>
    <w:multiLevelType w:val="multilevel"/>
    <w:tmpl w:val="996437AC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8AE32F3"/>
    <w:multiLevelType w:val="multilevel"/>
    <w:tmpl w:val="0CD46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482D5B"/>
    <w:multiLevelType w:val="multilevel"/>
    <w:tmpl w:val="0CD46B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5" w15:restartNumberingAfterBreak="0">
    <w:nsid w:val="69D565BB"/>
    <w:multiLevelType w:val="multilevel"/>
    <w:tmpl w:val="0CD46B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0F"/>
    <w:rsid w:val="0001074B"/>
    <w:rsid w:val="00073F97"/>
    <w:rsid w:val="00134A9B"/>
    <w:rsid w:val="001474D4"/>
    <w:rsid w:val="00172251"/>
    <w:rsid w:val="001F7EFE"/>
    <w:rsid w:val="00263469"/>
    <w:rsid w:val="002A7CBC"/>
    <w:rsid w:val="002C619C"/>
    <w:rsid w:val="00323B54"/>
    <w:rsid w:val="00441208"/>
    <w:rsid w:val="00486ABC"/>
    <w:rsid w:val="004A279E"/>
    <w:rsid w:val="004F5DEC"/>
    <w:rsid w:val="00553331"/>
    <w:rsid w:val="00561550"/>
    <w:rsid w:val="005E4F84"/>
    <w:rsid w:val="00610901"/>
    <w:rsid w:val="007F180C"/>
    <w:rsid w:val="008839DB"/>
    <w:rsid w:val="008A4F0F"/>
    <w:rsid w:val="008D484E"/>
    <w:rsid w:val="009143F5"/>
    <w:rsid w:val="009C596E"/>
    <w:rsid w:val="00A06CBC"/>
    <w:rsid w:val="00A41F5B"/>
    <w:rsid w:val="00C8240E"/>
    <w:rsid w:val="00D35DED"/>
    <w:rsid w:val="00E541F5"/>
    <w:rsid w:val="00ED2A62"/>
    <w:rsid w:val="00ED5F85"/>
    <w:rsid w:val="00F3430E"/>
    <w:rsid w:val="00FE68EF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0FB34"/>
  <w15:docId w15:val="{0DB39C41-2CF6-4884-9338-632C8B7C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A62"/>
    <w:rPr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kirjastatuddigit">
    <w:name w:val="Allkirjastatud digit"/>
    <w:basedOn w:val="BodyText"/>
    <w:qFormat/>
    <w:rsid w:val="00F3430E"/>
    <w:pPr>
      <w:spacing w:before="360"/>
    </w:pPr>
  </w:style>
  <w:style w:type="paragraph" w:styleId="BodyText">
    <w:name w:val="Body Text"/>
    <w:basedOn w:val="Normal"/>
    <w:link w:val="BodyTextChar"/>
    <w:rsid w:val="002C619C"/>
    <w:pPr>
      <w:spacing w:after="120"/>
      <w:jc w:val="both"/>
    </w:pPr>
    <w:rPr>
      <w:lang w:val="et-EE"/>
    </w:rPr>
  </w:style>
  <w:style w:type="character" w:customStyle="1" w:styleId="BodyTextChar">
    <w:name w:val="Body Text Char"/>
    <w:link w:val="BodyText"/>
    <w:rsid w:val="002C619C"/>
    <w:rPr>
      <w:rFonts w:ascii="Times New Roman" w:hAnsi="Times New Roman" w:cs="Times New Roman"/>
      <w:sz w:val="24"/>
      <w:szCs w:val="20"/>
    </w:rPr>
  </w:style>
  <w:style w:type="paragraph" w:customStyle="1" w:styleId="Allkirjastajanimi">
    <w:name w:val="Allkirjastaja nimi"/>
    <w:basedOn w:val="BodyText"/>
    <w:next w:val="BodyText"/>
    <w:qFormat/>
    <w:rsid w:val="00F3430E"/>
  </w:style>
  <w:style w:type="paragraph" w:customStyle="1" w:styleId="Doknimi">
    <w:name w:val="Doknimi"/>
    <w:basedOn w:val="BodyText"/>
    <w:qFormat/>
    <w:rsid w:val="00FE68EF"/>
    <w:pPr>
      <w:spacing w:before="800" w:after="360"/>
    </w:pPr>
    <w:rPr>
      <w:rFonts w:eastAsia="Batang"/>
      <w:b/>
      <w:bCs/>
      <w:noProof/>
    </w:rPr>
  </w:style>
  <w:style w:type="paragraph" w:customStyle="1" w:styleId="Bodym">
    <w:name w:val="Bodym"/>
    <w:basedOn w:val="Normal"/>
    <w:rsid w:val="00FE68EF"/>
    <w:pPr>
      <w:numPr>
        <w:ilvl w:val="1"/>
        <w:numId w:val="3"/>
      </w:numPr>
      <w:spacing w:before="80"/>
    </w:pPr>
  </w:style>
  <w:style w:type="paragraph" w:customStyle="1" w:styleId="Bodym1">
    <w:name w:val="Bodym1"/>
    <w:basedOn w:val="Bodym"/>
    <w:rsid w:val="00FE68EF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FE68EF"/>
    <w:pPr>
      <w:keepNext/>
      <w:numPr>
        <w:numId w:val="3"/>
      </w:numPr>
      <w:spacing w:before="120"/>
    </w:pPr>
    <w:rPr>
      <w:b/>
    </w:rPr>
  </w:style>
  <w:style w:type="paragraph" w:customStyle="1" w:styleId="Pealk1">
    <w:name w:val="Pealk1"/>
    <w:basedOn w:val="BodyText"/>
    <w:qFormat/>
    <w:rsid w:val="009C596E"/>
    <w:pPr>
      <w:keepNext/>
      <w:tabs>
        <w:tab w:val="left" w:pos="6521"/>
      </w:tabs>
      <w:spacing w:before="320" w:after="240"/>
    </w:pPr>
    <w:rPr>
      <w:b/>
    </w:rPr>
  </w:style>
  <w:style w:type="paragraph" w:customStyle="1" w:styleId="Lisatekst">
    <w:name w:val="Lisatekst"/>
    <w:basedOn w:val="BodyText"/>
    <w:uiPriority w:val="99"/>
    <w:rsid w:val="0001074B"/>
    <w:pPr>
      <w:numPr>
        <w:numId w:val="4"/>
      </w:numPr>
      <w:tabs>
        <w:tab w:val="left" w:pos="6521"/>
      </w:tabs>
      <w:spacing w:before="120"/>
    </w:pPr>
  </w:style>
  <w:style w:type="paragraph" w:customStyle="1" w:styleId="Bodylisam">
    <w:name w:val="Bodylisam"/>
    <w:basedOn w:val="Normal"/>
    <w:uiPriority w:val="99"/>
    <w:rsid w:val="0001074B"/>
    <w:pPr>
      <w:spacing w:before="80"/>
    </w:pPr>
  </w:style>
  <w:style w:type="paragraph" w:customStyle="1" w:styleId="Bodymlisa">
    <w:name w:val="Bodymlisa"/>
    <w:basedOn w:val="Normal"/>
    <w:uiPriority w:val="99"/>
    <w:rsid w:val="0001074B"/>
  </w:style>
  <w:style w:type="paragraph" w:customStyle="1" w:styleId="Body">
    <w:name w:val="Body"/>
    <w:basedOn w:val="BodyText"/>
    <w:rsid w:val="008A4F0F"/>
    <w:pPr>
      <w:tabs>
        <w:tab w:val="left" w:pos="6521"/>
      </w:tabs>
      <w:spacing w:after="0"/>
      <w:jc w:val="left"/>
    </w:pPr>
  </w:style>
  <w:style w:type="paragraph" w:styleId="ListParagraph">
    <w:name w:val="List Paragraph"/>
    <w:basedOn w:val="Normal"/>
    <w:uiPriority w:val="34"/>
    <w:qFormat/>
    <w:rsid w:val="008A4F0F"/>
    <w:pPr>
      <w:ind w:left="720"/>
      <w:contextualSpacing/>
    </w:pPr>
  </w:style>
  <w:style w:type="paragraph" w:customStyle="1" w:styleId="Bodymu">
    <w:name w:val="Bodymu"/>
    <w:basedOn w:val="Bodym"/>
    <w:qFormat/>
    <w:rsid w:val="008A4F0F"/>
    <w:pPr>
      <w:numPr>
        <w:ilvl w:val="0"/>
        <w:numId w:val="0"/>
      </w:numPr>
      <w:spacing w:before="60"/>
      <w:ind w:left="357" w:hanging="357"/>
    </w:pPr>
    <w:rPr>
      <w:lang w:val="et-EE"/>
    </w:rPr>
  </w:style>
  <w:style w:type="paragraph" w:customStyle="1" w:styleId="Bodym1u">
    <w:name w:val="Bodym1u"/>
    <w:basedOn w:val="Bodym1"/>
    <w:qFormat/>
    <w:rsid w:val="008A4F0F"/>
    <w:pPr>
      <w:numPr>
        <w:ilvl w:val="0"/>
        <w:numId w:val="0"/>
      </w:numPr>
    </w:pPr>
    <w:rPr>
      <w:lang w:val="et-EE"/>
    </w:rPr>
  </w:style>
  <w:style w:type="paragraph" w:customStyle="1" w:styleId="Lisa">
    <w:name w:val="Lisa"/>
    <w:basedOn w:val="Body"/>
    <w:qFormat/>
    <w:rsid w:val="008A4F0F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8A4F0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4F0F"/>
    <w:rPr>
      <w:rFonts w:ascii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4F0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4F0F"/>
    <w:rPr>
      <w:rFonts w:ascii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474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4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tu.ee/tudengile/oppeinfo/praktik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tu.ee/tudengile/oppeinfo/oppekorraldus/oppetegevuse-juhendid-ja-oigusaktid/oppe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tu.ee/asutused/virumaa-kolledz/vk-tudengile/praktika-74/praktika-3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tu.ee/asutused/virumaa-kolledz/vk-tudengile/praktika-74/praktika-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tu.ee/public/v/Virumaa-kolledz/Failid/Kirjalike_toode_vormistamine_TTY_VK_17_uu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D23B40DE</Template>
  <TotalTime>1</TotalTime>
  <Pages>3</Pages>
  <Words>885</Words>
  <Characters>5045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Viivi Jokk</dc:creator>
  <cp:lastModifiedBy>Reet Pärss</cp:lastModifiedBy>
  <cp:revision>2</cp:revision>
  <dcterms:created xsi:type="dcterms:W3CDTF">2019-04-24T05:38:00Z</dcterms:created>
  <dcterms:modified xsi:type="dcterms:W3CDTF">2019-04-24T05:38:00Z</dcterms:modified>
</cp:coreProperties>
</file>