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6" w:rsidRPr="002336EF" w:rsidRDefault="00671166" w:rsidP="00252A60">
      <w:pPr>
        <w:pStyle w:val="Body"/>
        <w:jc w:val="center"/>
        <w:outlineLvl w:val="0"/>
        <w:rPr>
          <w:b/>
          <w:bCs/>
        </w:rPr>
      </w:pPr>
      <w:bookmarkStart w:id="0" w:name="_GoBack"/>
      <w:bookmarkEnd w:id="0"/>
      <w:r w:rsidRPr="002336EF">
        <w:rPr>
          <w:b/>
          <w:bCs/>
        </w:rPr>
        <w:t>Praktikajuhend</w:t>
      </w:r>
    </w:p>
    <w:p w:rsidR="00671166" w:rsidRPr="002336EF" w:rsidRDefault="00671166" w:rsidP="00252A60">
      <w:pPr>
        <w:pStyle w:val="Body"/>
        <w:ind w:left="-567"/>
        <w:outlineLvl w:val="0"/>
        <w:rPr>
          <w:b/>
          <w:bCs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671166" w:rsidRPr="005839AE" w:rsidTr="00FA630F">
        <w:trPr>
          <w:jc w:val="center"/>
        </w:trPr>
        <w:tc>
          <w:tcPr>
            <w:tcW w:w="10258" w:type="dxa"/>
            <w:gridSpan w:val="2"/>
            <w:vAlign w:val="center"/>
          </w:tcPr>
          <w:p w:rsidR="00671166" w:rsidRPr="002336EF" w:rsidRDefault="00671166" w:rsidP="007724B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2336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Õppeaine kood ja nimetus </w:t>
            </w:r>
            <w:r w:rsidRPr="002336EF">
              <w:rPr>
                <w:caps/>
                <w:noProof/>
                <w:lang w:val="et-EE"/>
              </w:rPr>
              <w:t xml:space="preserve"> </w:t>
            </w:r>
            <w:r w:rsidRPr="002336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RAE0050 Ehituspraktika I</w:t>
            </w:r>
          </w:p>
        </w:tc>
      </w:tr>
      <w:tr w:rsidR="00671166" w:rsidRPr="00592863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336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671166" w:rsidRPr="002336EF" w:rsidRDefault="00671166" w:rsidP="007724B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 xml:space="preserve">12 EAP, 8 nädalat </w:t>
            </w:r>
            <w:r w:rsidRPr="002336EF">
              <w:rPr>
                <w:sz w:val="24"/>
                <w:szCs w:val="24"/>
                <w:lang w:val="et-EE"/>
              </w:rPr>
              <w:t>(1 EAP võrdsustatakse 26 tunni tööga, sh iseseisev töö, mis kulub näiteks praktikaaruande koostamisele)</w:t>
            </w:r>
          </w:p>
        </w:tc>
      </w:tr>
      <w:tr w:rsidR="00671166" w:rsidRPr="002336EF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671166" w:rsidRPr="002336EF" w:rsidRDefault="00671166" w:rsidP="007C104D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671166" w:rsidRPr="00592863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8230E7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3. Praktika eesmärgid</w:t>
            </w:r>
          </w:p>
        </w:tc>
        <w:tc>
          <w:tcPr>
            <w:tcW w:w="7836" w:type="dxa"/>
          </w:tcPr>
          <w:p w:rsidR="00671166" w:rsidRPr="002336EF" w:rsidRDefault="00671166" w:rsidP="002336EF">
            <w:pPr>
              <w:ind w:left="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 xml:space="preserve">Anda võimalus erialaste teadmiste ja oskuste rakendamiseks 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>ehitusobjektil</w:t>
            </w:r>
            <w:r w:rsidRPr="002336EF">
              <w:rPr>
                <w:sz w:val="24"/>
                <w:szCs w:val="24"/>
                <w:lang w:val="et-EE"/>
              </w:rPr>
              <w:t>; võimaldada omandatud teadmiste kinnistamine meeskonnatöö oskuste kujundamiseks; anda õpitud teoreetilistele teadmistele kinnitust praktilise töökogemusega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 xml:space="preserve"> erinevatest ehitustööde tehnoloogiatest ehitusobjektil </w:t>
            </w:r>
            <w:r w:rsidRPr="002336EF">
              <w:rPr>
                <w:rStyle w:val="suurpk"/>
                <w:sz w:val="24"/>
                <w:szCs w:val="24"/>
                <w:lang w:val="et-EE"/>
              </w:rPr>
              <w:t xml:space="preserve">ning 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 xml:space="preserve">ehitusplatsi ohutushoiust ja tuleohutusest; </w:t>
            </w:r>
            <w:r w:rsidRPr="002336EF">
              <w:rPr>
                <w:sz w:val="24"/>
                <w:szCs w:val="24"/>
                <w:lang w:val="et-EE"/>
              </w:rPr>
              <w:t xml:space="preserve">tutvumine 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>ehituse tehnilise eelarve dokumentatsiooniga ja ehitustööde teostamise projektidega</w:t>
            </w:r>
            <w:r w:rsidRPr="002336EF">
              <w:rPr>
                <w:sz w:val="24"/>
                <w:szCs w:val="24"/>
                <w:lang w:val="et-EE"/>
              </w:rPr>
              <w:t>.</w:t>
            </w:r>
          </w:p>
        </w:tc>
      </w:tr>
      <w:tr w:rsidR="00671166" w:rsidRPr="00592863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4. Praktika õpiväljundid</w:t>
            </w:r>
          </w:p>
        </w:tc>
        <w:tc>
          <w:tcPr>
            <w:tcW w:w="7836" w:type="dxa"/>
          </w:tcPr>
          <w:p w:rsidR="00671166" w:rsidRPr="002336EF" w:rsidRDefault="00671166" w:rsidP="002336EF">
            <w:pPr>
              <w:ind w:left="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 xml:space="preserve">Õppeaine edukal läbimisel üliõpilane on tutvunud 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 xml:space="preserve">praktiliste töövõtete ja -meetoditega ehitustöödest vahetu osavõtu teel; </w:t>
            </w:r>
            <w:r w:rsidRPr="002336EF">
              <w:rPr>
                <w:rStyle w:val="suurpk"/>
                <w:sz w:val="24"/>
                <w:szCs w:val="24"/>
                <w:lang w:val="et-EE"/>
              </w:rPr>
              <w:t xml:space="preserve">omab praktilist töökogemust ehitustehnoloogia toimimisest ja ehitusmasinate rakendamisest ehitusobjektil; omab meeskonnatöö kogemust; </w:t>
            </w:r>
            <w:r w:rsidRPr="002336EF">
              <w:rPr>
                <w:sz w:val="24"/>
                <w:szCs w:val="24"/>
                <w:lang w:val="et-EE"/>
              </w:rPr>
              <w:t xml:space="preserve">tunneb 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 xml:space="preserve">ehitusplatsi ohutushoidu ja tuleohutust; </w:t>
            </w:r>
            <w:r w:rsidRPr="002336EF">
              <w:rPr>
                <w:rStyle w:val="suurpk"/>
                <w:sz w:val="24"/>
                <w:szCs w:val="24"/>
                <w:lang w:val="et-EE"/>
              </w:rPr>
              <w:t>on tutvunud ehituskorraldusega tootmistingimustes, ehituse materiaalse varustamisega ja tehnilise dokumentatsiooniga</w:t>
            </w:r>
            <w:r w:rsidRPr="002336EF">
              <w:rPr>
                <w:rStyle w:val="tekst"/>
                <w:sz w:val="24"/>
                <w:szCs w:val="24"/>
                <w:lang w:val="et-EE"/>
              </w:rPr>
              <w:t>; oskab kasutada raali ehitustööde planeerimisel ja kontrollimisel.</w:t>
            </w:r>
          </w:p>
        </w:tc>
      </w:tr>
      <w:tr w:rsidR="00671166" w:rsidRPr="00592863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5. Läbitud erialaained ja nende õpiväljundid</w:t>
            </w:r>
          </w:p>
        </w:tc>
        <w:tc>
          <w:tcPr>
            <w:tcW w:w="7836" w:type="dxa"/>
          </w:tcPr>
          <w:p w:rsidR="00671166" w:rsidRPr="002336EF" w:rsidRDefault="00671166" w:rsidP="0069232F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u w:val="single"/>
              </w:rPr>
            </w:pPr>
            <w:r w:rsidRPr="002336EF">
              <w:rPr>
                <w:b w:val="0"/>
                <w:bCs w:val="0"/>
              </w:rPr>
              <w:t>Õppekavas on läbitud üldõppe moodul</w:t>
            </w:r>
            <w:r w:rsidR="00952E0C">
              <w:rPr>
                <w:b w:val="0"/>
                <w:bCs w:val="0"/>
              </w:rPr>
              <w:t xml:space="preserve"> ning ehitusinseneri alus-</w:t>
            </w:r>
            <w:r w:rsidRPr="002336EF">
              <w:rPr>
                <w:b w:val="0"/>
                <w:bCs w:val="0"/>
              </w:rPr>
              <w:t xml:space="preserve"> j</w:t>
            </w:r>
            <w:r w:rsidR="004B1FF6">
              <w:rPr>
                <w:b w:val="0"/>
                <w:bCs w:val="0"/>
              </w:rPr>
              <w:t>a põhiõppe moodulid. Üliõpilane</w:t>
            </w:r>
            <w:r w:rsidRPr="002336EF">
              <w:rPr>
                <w:b w:val="0"/>
                <w:bCs w:val="0"/>
              </w:rPr>
              <w:t xml:space="preserve"> tunneb eriala põhiterminoloogi</w:t>
            </w:r>
            <w:r w:rsidR="004B1FF6">
              <w:rPr>
                <w:b w:val="0"/>
                <w:bCs w:val="0"/>
              </w:rPr>
              <w:t>a</w:t>
            </w:r>
            <w:r w:rsidRPr="002336EF">
              <w:rPr>
                <w:b w:val="0"/>
                <w:bCs w:val="0"/>
              </w:rPr>
              <w:t>t; oskab analüüsida töökeskkonnas esilekerkinud probleemseid olukordi ja esitada omapoolseid lahendusi; oskab selgitada ja analüüsida ühiskonnas toimuvaid protsesse tulevasest erialasest tegevusest lähtudes; oskab kasutada loogilist ja analüütilist mõtlemist ning süsteemset lähenemist; omab teadmisi matemaatikas, tehnilises füüsikas ja infotehnoloogias sisus ja mahus, mis on vajalikud tehnikateaduste põhialuste ja erialaste teadmiste omandamiseks; omab ülevaadet ehituskonstruktsioonist kui süsteemist ning oskab võrrelda ja valida ehitusmaterjale ehitiste ja rajatiste projekteerimisel ning ehitamisel; on omandanud ehitusinsenerile vajalikud teadmised tehnilises mehaanikas ja ehitusmehaanikas; tunneb hüdrostaatika ja hüdrodünaamika aluseid; on läbinud insenerigeodeesia kursuse ja praktika.</w:t>
            </w:r>
          </w:p>
        </w:tc>
      </w:tr>
      <w:tr w:rsidR="00671166" w:rsidRPr="005839AE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6. Praktika korraldus ja arvestamine</w:t>
            </w:r>
          </w:p>
          <w:p w:rsidR="00671166" w:rsidRPr="002336EF" w:rsidRDefault="00671166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671166" w:rsidRPr="002336EF" w:rsidRDefault="00671166" w:rsidP="00AA70B1">
            <w:pPr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 xml:space="preserve">Praktika üldine korraldus on sätestatud TTÜ õppekorralduse eeskirjas. 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Praktikakoha leiab üldjuhul üliõpilane ise, vajadusel abistavad koha leidmisel praktika kuraatorid, õppetalitus ning välispraktika puhul Erasmuse koordinaator.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Praktikat on võimalik läbida ka TTÜ instituutides ja asutustes.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 praktikakuraatoriga.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Erasmus programmi raames sooritatava välispraktika puhul lähtutakse kokkulepitud protseduurireeglitest.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Praktika arvestamiseks esitab üliõpilane oma praktikakuraatorile vormikohase avalduse, praktikakoha juhendaja hinnanguvormi</w:t>
            </w:r>
            <w:r w:rsidRPr="002336EF">
              <w:rPr>
                <w:lang w:val="et-EE"/>
              </w:rPr>
              <w:t xml:space="preserve"> </w:t>
            </w:r>
            <w:r w:rsidRPr="002336EF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671166" w:rsidRPr="005839AE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 xml:space="preserve">7. Üliõpilase </w:t>
            </w:r>
            <w:r w:rsidRPr="002336EF">
              <w:rPr>
                <w:b/>
                <w:bCs/>
                <w:sz w:val="24"/>
                <w:szCs w:val="24"/>
                <w:lang w:val="et-EE"/>
              </w:rPr>
              <w:lastRenderedPageBreak/>
              <w:t xml:space="preserve">kohustused seoses praktikaga </w:t>
            </w:r>
          </w:p>
        </w:tc>
        <w:tc>
          <w:tcPr>
            <w:tcW w:w="7836" w:type="dxa"/>
          </w:tcPr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lastRenderedPageBreak/>
              <w:t>Üliõpilane on kohustatud: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lastRenderedPageBreak/>
              <w:t>Esitama praktika tüüpjuhendi praktikakohapoolsele praktika juhendajale.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Informeerima praktikakoha- ja kolledžipoolset juhendajat praktika vältel tekkinud probleemidest.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Täitma kohusetundlikult ja korrektselt praktikakohapoolse juhendaja, samuti teiste tööd juhtima volitatud isikute korraldusi ja vastutama oma tegevuse tulemuste eest võrdselt koosseisuliste töötajatega.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Hoidma praktikakoha äri- ja ametisaladusi ning head mainet.</w:t>
            </w:r>
          </w:p>
        </w:tc>
      </w:tr>
      <w:tr w:rsidR="00671166" w:rsidRPr="00592863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lastRenderedPageBreak/>
              <w:t>8. Praktika hindamiskriteeriumid</w:t>
            </w:r>
          </w:p>
        </w:tc>
        <w:tc>
          <w:tcPr>
            <w:tcW w:w="7836" w:type="dxa"/>
          </w:tcPr>
          <w:p w:rsidR="00671166" w:rsidRPr="002336EF" w:rsidRDefault="00671166" w:rsidP="00403D49">
            <w:pPr>
              <w:autoSpaceDE w:val="0"/>
              <w:autoSpaceDN w:val="0"/>
              <w:adjustRightInd w:val="0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Praktikadokumentide (praktikaleping, praktikaarvestuse avaldus,</w:t>
            </w:r>
            <w:r w:rsidRPr="002336EF">
              <w:rPr>
                <w:rFonts w:ascii="Times-Roman" w:hAnsi="Times-Roman" w:cs="Times-Roman"/>
                <w:sz w:val="24"/>
                <w:szCs w:val="24"/>
                <w:lang w:val="et-EE"/>
              </w:rPr>
              <w:t xml:space="preserve"> praktikakoha juhendaja hinnanguvorm</w:t>
            </w:r>
            <w:r w:rsidRPr="002336EF">
              <w:rPr>
                <w:sz w:val="24"/>
                <w:szCs w:val="24"/>
                <w:lang w:val="et-EE"/>
              </w:rPr>
              <w:t>, praktikaaruanne) esitamine.</w:t>
            </w:r>
          </w:p>
          <w:p w:rsidR="00671166" w:rsidRPr="002336EF" w:rsidRDefault="00671166" w:rsidP="00403D49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2336EF">
              <w:rPr>
                <w:sz w:val="24"/>
                <w:szCs w:val="24"/>
                <w:lang w:val="fi-FI"/>
              </w:rPr>
              <w:t>Praktikaaruanne on kirjalik kokkuvõte praktikandi tegevusest ettevõttes. Aruanne peab kajastama üliõpilase praktikaga seonduvaid eesmärke, praktikaettevõtte tegevuse analüüsi, praktika erialaspetsiifilisi õpiväljundeid.</w:t>
            </w:r>
          </w:p>
          <w:p w:rsidR="00671166" w:rsidRPr="002336EF" w:rsidRDefault="00671166" w:rsidP="00797101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DB48C1">
              <w:rPr>
                <w:sz w:val="24"/>
                <w:szCs w:val="24"/>
                <w:lang w:val="fi-FI"/>
              </w:rPr>
              <w:t>Positiivne praktikakoha tõend, praktikaaruanne ja üliõpilase edukas praktika kaitsmine määravad, kas üliõpilane saab arvestuse või mitte.</w:t>
            </w:r>
          </w:p>
        </w:tc>
      </w:tr>
      <w:tr w:rsidR="00671166" w:rsidRPr="00592863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9. Praktikaaruanne</w:t>
            </w:r>
          </w:p>
          <w:p w:rsidR="00671166" w:rsidRPr="002336EF" w:rsidRDefault="00671166" w:rsidP="00AA70B1">
            <w:pPr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 xml:space="preserve">(praktikandi analüüsiv kokkuvõte praktikal omandatust  ning iseenda arengust) </w:t>
            </w:r>
          </w:p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671166" w:rsidRPr="002336EF" w:rsidRDefault="00671166" w:rsidP="00AA70B1">
            <w:pPr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Aruande koostamisel on soovitatav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Struktureerida aruanne tüüpjuhendi punktis kümme fikseeritud nõuetest lähtuvalt.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Töö vormistamisel lähtuda kolledži kirja</w:t>
            </w:r>
            <w:r w:rsidR="00592863">
              <w:rPr>
                <w:sz w:val="24"/>
                <w:szCs w:val="24"/>
                <w:lang w:val="et-EE"/>
              </w:rPr>
              <w:t>like tööde vormistamise juhendi.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Anda hinnang praktika eesmärgipärasusele ning tulemuslikkusele.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Anda hinnang iseendale.</w:t>
            </w:r>
          </w:p>
          <w:p w:rsidR="00671166" w:rsidRPr="002336EF" w:rsidRDefault="00671166" w:rsidP="002336EF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671166" w:rsidRPr="002336EF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10. Praktikaaruande struktuur</w:t>
            </w:r>
          </w:p>
          <w:p w:rsidR="00671166" w:rsidRPr="002336EF" w:rsidRDefault="00671166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671166" w:rsidRPr="002336EF" w:rsidRDefault="0067116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Sissejuhatus</w:t>
            </w:r>
          </w:p>
          <w:p w:rsidR="00671166" w:rsidRPr="002336EF" w:rsidRDefault="0067116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1.1. Praktika eesmärkide ja ülesannete püstitus;</w:t>
            </w:r>
          </w:p>
          <w:p w:rsidR="00671166" w:rsidRPr="002336EF" w:rsidRDefault="0067116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1.2. Valitud praktikakoht – valikukriteeriumid.</w:t>
            </w:r>
          </w:p>
          <w:p w:rsidR="00671166" w:rsidRPr="002336EF" w:rsidRDefault="0067116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Praktikakoha tegevuse analüüs</w:t>
            </w:r>
          </w:p>
          <w:p w:rsidR="00671166" w:rsidRPr="002336EF" w:rsidRDefault="0067116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2.1. Praktikakoha kirjeldus: tegevusala, peamised pakutavad tooted ja teenused, struktuur, töötajate arv, turupositsioon Eestis ja laiemalt;</w:t>
            </w:r>
          </w:p>
          <w:p w:rsidR="00671166" w:rsidRPr="002336EF" w:rsidRDefault="0067116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2.2. Tööprotsessi kirjeldus ja korraldus;</w:t>
            </w:r>
          </w:p>
          <w:p w:rsidR="00671166" w:rsidRPr="002336EF" w:rsidRDefault="0067116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671166" w:rsidRPr="002336EF" w:rsidRDefault="0067116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Ülevaade praktika käigust (sh eneseanalüüs)</w:t>
            </w:r>
          </w:p>
          <w:p w:rsidR="00671166" w:rsidRPr="002336EF" w:rsidRDefault="0067116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671166" w:rsidRPr="002336EF" w:rsidRDefault="0067116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671166" w:rsidRPr="002336EF" w:rsidRDefault="0067116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671166" w:rsidRPr="002336EF" w:rsidRDefault="0067116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Hinnang praktikakohale:</w:t>
            </w:r>
          </w:p>
          <w:p w:rsidR="00671166" w:rsidRPr="002336EF" w:rsidRDefault="0067116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Hinnang juhendamisprotsessile ja –käigule;</w:t>
            </w:r>
          </w:p>
          <w:p w:rsidR="00671166" w:rsidRPr="002336EF" w:rsidRDefault="0067116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Valitud praktikakoha sobivus praktika eesmärkide täitmiseks.</w:t>
            </w:r>
          </w:p>
          <w:p w:rsidR="00671166" w:rsidRPr="002336EF" w:rsidRDefault="00671166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Kokkuvõte praktikast</w:t>
            </w:r>
          </w:p>
          <w:p w:rsidR="00671166" w:rsidRPr="002336EF" w:rsidRDefault="0067116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Ülevaade praktika käigust ning tulemustest;</w:t>
            </w:r>
          </w:p>
          <w:p w:rsidR="00671166" w:rsidRPr="002336EF" w:rsidRDefault="0067116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Lähtuvalt praktika eesmärkidest anda hinnang praktika tulemustele ja praktika eesmärkide täitmisele.</w:t>
            </w:r>
          </w:p>
          <w:p w:rsidR="00671166" w:rsidRPr="002336EF" w:rsidRDefault="00671166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2336EF">
              <w:rPr>
                <w:b/>
                <w:bCs/>
                <w:sz w:val="24"/>
                <w:szCs w:val="24"/>
                <w:lang w:val="et-EE"/>
              </w:rPr>
              <w:t>Lisad</w:t>
            </w:r>
          </w:p>
          <w:p w:rsidR="00671166" w:rsidRPr="002336EF" w:rsidRDefault="00671166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 xml:space="preserve">Kohustuslik lisa: Praktikakoha juhendaja hinnanguvorm </w:t>
            </w:r>
          </w:p>
          <w:p w:rsidR="00671166" w:rsidRPr="002336EF" w:rsidRDefault="00671166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671166" w:rsidRPr="005839AE" w:rsidTr="00FA630F">
        <w:trPr>
          <w:jc w:val="center"/>
        </w:trPr>
        <w:tc>
          <w:tcPr>
            <w:tcW w:w="2422" w:type="dxa"/>
          </w:tcPr>
          <w:p w:rsidR="00671166" w:rsidRPr="002336EF" w:rsidRDefault="00671166" w:rsidP="00AA70B1">
            <w:pPr>
              <w:rPr>
                <w:b/>
                <w:bCs/>
                <w:sz w:val="22"/>
                <w:szCs w:val="22"/>
                <w:lang w:val="et-EE"/>
              </w:rPr>
            </w:pPr>
            <w:r w:rsidRPr="002336EF">
              <w:rPr>
                <w:b/>
                <w:bCs/>
                <w:sz w:val="22"/>
                <w:szCs w:val="22"/>
                <w:lang w:val="et-EE"/>
              </w:rPr>
              <w:lastRenderedPageBreak/>
              <w:t xml:space="preserve">11. </w:t>
            </w:r>
            <w:r w:rsidRPr="002336EF">
              <w:rPr>
                <w:b/>
                <w:bCs/>
                <w:sz w:val="24"/>
                <w:szCs w:val="24"/>
                <w:lang w:val="et-EE"/>
              </w:rPr>
              <w:t>Praktika leping</w:t>
            </w:r>
            <w:r w:rsidRPr="002336EF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:rsidR="00671166" w:rsidRPr="002336EF" w:rsidRDefault="00671166" w:rsidP="00AA70B1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671166" w:rsidRPr="002336EF" w:rsidRDefault="00671166" w:rsidP="005839AE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Vajadusel või praktikakoha nõudel võib praktika sooritamiseks sõlmida kolmepoolse lepingu praktikandi, praktikakoha ja kolledži direktori vahel.</w:t>
            </w:r>
          </w:p>
          <w:p w:rsidR="00671166" w:rsidRPr="002336EF" w:rsidRDefault="00671166" w:rsidP="005839AE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671166" w:rsidRPr="002336EF" w:rsidRDefault="00671166" w:rsidP="005839AE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2336EF">
              <w:rPr>
                <w:sz w:val="24"/>
                <w:szCs w:val="24"/>
                <w:lang w:val="et-EE"/>
              </w:rPr>
              <w:t>Praktikandi töö tasustamise otsustab praktikakoht (v. a intellektuaalse omandi tekkimise korral).</w:t>
            </w:r>
          </w:p>
        </w:tc>
      </w:tr>
    </w:tbl>
    <w:p w:rsidR="00671166" w:rsidRPr="002336EF" w:rsidRDefault="00671166" w:rsidP="00EE1333">
      <w:pPr>
        <w:rPr>
          <w:lang w:val="fi-FI"/>
        </w:rPr>
      </w:pPr>
    </w:p>
    <w:sectPr w:rsidR="00671166" w:rsidRPr="002336EF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CF93073"/>
    <w:multiLevelType w:val="hybridMultilevel"/>
    <w:tmpl w:val="DB4A4656"/>
    <w:lvl w:ilvl="0" w:tplc="8DFEDE86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6BE2456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6483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62CA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9C06E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0455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40B2B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08AB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D60F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306E5A"/>
    <w:multiLevelType w:val="hybridMultilevel"/>
    <w:tmpl w:val="91782DD4"/>
    <w:lvl w:ilvl="0" w:tplc="E6D2A7C8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CA693E8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990E2A94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BFB2A0FA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138AD70A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366E6108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EEE8EBF8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4142D718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4B7899EA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7">
    <w:nsid w:val="3E5D48EC"/>
    <w:multiLevelType w:val="multilevel"/>
    <w:tmpl w:val="8B105D90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4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53453"/>
    <w:multiLevelType w:val="hybridMultilevel"/>
    <w:tmpl w:val="DED2E04E"/>
    <w:lvl w:ilvl="0" w:tplc="5114E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E6C42">
      <w:start w:val="1"/>
      <w:numFmt w:val="lowerLetter"/>
      <w:lvlText w:val="%2."/>
      <w:lvlJc w:val="left"/>
      <w:pPr>
        <w:ind w:left="1440" w:hanging="360"/>
      </w:pPr>
    </w:lvl>
    <w:lvl w:ilvl="2" w:tplc="A28EB5A8">
      <w:start w:val="1"/>
      <w:numFmt w:val="lowerRoman"/>
      <w:lvlText w:val="%3."/>
      <w:lvlJc w:val="right"/>
      <w:pPr>
        <w:ind w:left="2160" w:hanging="180"/>
      </w:pPr>
    </w:lvl>
    <w:lvl w:ilvl="3" w:tplc="8C24B0D2">
      <w:start w:val="1"/>
      <w:numFmt w:val="decimal"/>
      <w:lvlText w:val="%4."/>
      <w:lvlJc w:val="left"/>
      <w:pPr>
        <w:ind w:left="2880" w:hanging="360"/>
      </w:pPr>
    </w:lvl>
    <w:lvl w:ilvl="4" w:tplc="12A8F51A">
      <w:start w:val="1"/>
      <w:numFmt w:val="lowerLetter"/>
      <w:lvlText w:val="%5."/>
      <w:lvlJc w:val="left"/>
      <w:pPr>
        <w:ind w:left="3600" w:hanging="360"/>
      </w:pPr>
    </w:lvl>
    <w:lvl w:ilvl="5" w:tplc="7FFC71DA">
      <w:start w:val="1"/>
      <w:numFmt w:val="lowerRoman"/>
      <w:lvlText w:val="%6."/>
      <w:lvlJc w:val="right"/>
      <w:pPr>
        <w:ind w:left="4320" w:hanging="180"/>
      </w:pPr>
    </w:lvl>
    <w:lvl w:ilvl="6" w:tplc="42E4A804">
      <w:start w:val="1"/>
      <w:numFmt w:val="decimal"/>
      <w:lvlText w:val="%7."/>
      <w:lvlJc w:val="left"/>
      <w:pPr>
        <w:ind w:left="5040" w:hanging="360"/>
      </w:pPr>
    </w:lvl>
    <w:lvl w:ilvl="7" w:tplc="44FCD46A">
      <w:start w:val="1"/>
      <w:numFmt w:val="lowerLetter"/>
      <w:lvlText w:val="%8."/>
      <w:lvlJc w:val="left"/>
      <w:pPr>
        <w:ind w:left="5760" w:hanging="360"/>
      </w:pPr>
    </w:lvl>
    <w:lvl w:ilvl="8" w:tplc="70F269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04B65"/>
    <w:rsid w:val="0002326F"/>
    <w:rsid w:val="00126DCD"/>
    <w:rsid w:val="00135333"/>
    <w:rsid w:val="00137F14"/>
    <w:rsid w:val="001B4420"/>
    <w:rsid w:val="001C43BF"/>
    <w:rsid w:val="002311B2"/>
    <w:rsid w:val="002336EF"/>
    <w:rsid w:val="00252A60"/>
    <w:rsid w:val="002722EA"/>
    <w:rsid w:val="002F7D76"/>
    <w:rsid w:val="0037345A"/>
    <w:rsid w:val="003A4493"/>
    <w:rsid w:val="003E17D4"/>
    <w:rsid w:val="003E2C0B"/>
    <w:rsid w:val="00403D49"/>
    <w:rsid w:val="004207FC"/>
    <w:rsid w:val="00435D15"/>
    <w:rsid w:val="00435D39"/>
    <w:rsid w:val="004518A4"/>
    <w:rsid w:val="0045660C"/>
    <w:rsid w:val="004673FA"/>
    <w:rsid w:val="004B1FF6"/>
    <w:rsid w:val="004F182E"/>
    <w:rsid w:val="005304C7"/>
    <w:rsid w:val="005308FA"/>
    <w:rsid w:val="00535DA9"/>
    <w:rsid w:val="00547750"/>
    <w:rsid w:val="005839AE"/>
    <w:rsid w:val="00586382"/>
    <w:rsid w:val="00592863"/>
    <w:rsid w:val="005B0823"/>
    <w:rsid w:val="005C5F34"/>
    <w:rsid w:val="005E79E9"/>
    <w:rsid w:val="00633BCF"/>
    <w:rsid w:val="00647D09"/>
    <w:rsid w:val="00664319"/>
    <w:rsid w:val="00671166"/>
    <w:rsid w:val="0069232F"/>
    <w:rsid w:val="00693CDE"/>
    <w:rsid w:val="00697C55"/>
    <w:rsid w:val="007724B2"/>
    <w:rsid w:val="007958C7"/>
    <w:rsid w:val="00797101"/>
    <w:rsid w:val="007A4016"/>
    <w:rsid w:val="007C104D"/>
    <w:rsid w:val="007C7485"/>
    <w:rsid w:val="007E298F"/>
    <w:rsid w:val="007F40E7"/>
    <w:rsid w:val="007F481D"/>
    <w:rsid w:val="008230E7"/>
    <w:rsid w:val="0082373B"/>
    <w:rsid w:val="00855751"/>
    <w:rsid w:val="00864636"/>
    <w:rsid w:val="008D2310"/>
    <w:rsid w:val="008F0B6A"/>
    <w:rsid w:val="009017EE"/>
    <w:rsid w:val="00952E0C"/>
    <w:rsid w:val="00965D76"/>
    <w:rsid w:val="009A631C"/>
    <w:rsid w:val="00A04BC8"/>
    <w:rsid w:val="00AA70B1"/>
    <w:rsid w:val="00AC1DEE"/>
    <w:rsid w:val="00AE6DE6"/>
    <w:rsid w:val="00B6297F"/>
    <w:rsid w:val="00B9769F"/>
    <w:rsid w:val="00BC3025"/>
    <w:rsid w:val="00C534DF"/>
    <w:rsid w:val="00CA1188"/>
    <w:rsid w:val="00CA2F79"/>
    <w:rsid w:val="00CB22E8"/>
    <w:rsid w:val="00CB49AD"/>
    <w:rsid w:val="00CB6471"/>
    <w:rsid w:val="00CC0936"/>
    <w:rsid w:val="00D12FE4"/>
    <w:rsid w:val="00D401F4"/>
    <w:rsid w:val="00D50B6E"/>
    <w:rsid w:val="00DB141F"/>
    <w:rsid w:val="00DB48C1"/>
    <w:rsid w:val="00DF17FE"/>
    <w:rsid w:val="00E23814"/>
    <w:rsid w:val="00E42909"/>
    <w:rsid w:val="00E57B23"/>
    <w:rsid w:val="00EA06A5"/>
    <w:rsid w:val="00EA3A6B"/>
    <w:rsid w:val="00EA590F"/>
    <w:rsid w:val="00EE1333"/>
    <w:rsid w:val="00F32BD3"/>
    <w:rsid w:val="00F53AB4"/>
    <w:rsid w:val="00F61B0B"/>
    <w:rsid w:val="00FA630F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  <w:style w:type="character" w:customStyle="1" w:styleId="tekst">
    <w:name w:val="tekst"/>
    <w:basedOn w:val="DefaultParagraphFont"/>
    <w:uiPriority w:val="99"/>
    <w:rsid w:val="005C5F34"/>
  </w:style>
  <w:style w:type="character" w:customStyle="1" w:styleId="suurpk">
    <w:name w:val="suurpk"/>
    <w:basedOn w:val="DefaultParagraphFont"/>
    <w:uiPriority w:val="99"/>
    <w:rsid w:val="005C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  <w:style w:type="character" w:customStyle="1" w:styleId="tekst">
    <w:name w:val="tekst"/>
    <w:basedOn w:val="DefaultParagraphFont"/>
    <w:uiPriority w:val="99"/>
    <w:rsid w:val="005C5F34"/>
  </w:style>
  <w:style w:type="character" w:customStyle="1" w:styleId="suurpk">
    <w:name w:val="suurpk"/>
    <w:basedOn w:val="DefaultParagraphFont"/>
    <w:uiPriority w:val="99"/>
    <w:rsid w:val="005C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5EB9D8E5</Template>
  <TotalTime>1</TotalTime>
  <Pages>3</Pages>
  <Words>908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2014-04-30T08:44:00Z</cp:lastPrinted>
  <dcterms:created xsi:type="dcterms:W3CDTF">2014-09-16T11:21:00Z</dcterms:created>
  <dcterms:modified xsi:type="dcterms:W3CDTF">2014-09-16T11:21:00Z</dcterms:modified>
</cp:coreProperties>
</file>