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CC46F0">
        <w:trPr>
          <w:jc w:val="center"/>
        </w:trPr>
        <w:tc>
          <w:tcPr>
            <w:tcW w:w="10258" w:type="dxa"/>
            <w:gridSpan w:val="2"/>
            <w:vAlign w:val="center"/>
          </w:tcPr>
          <w:p w:rsidR="00252A60" w:rsidRPr="00633BCF" w:rsidRDefault="00252A60" w:rsidP="00DB49BE">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001AE6">
              <w:rPr>
                <w:rFonts w:ascii="Times New Roman" w:hAnsi="Times New Roman" w:cs="Times New Roman"/>
                <w:bCs w:val="0"/>
                <w:kern w:val="0"/>
                <w:sz w:val="24"/>
                <w:szCs w:val="24"/>
                <w:lang w:val="et-EE"/>
              </w:rPr>
              <w:t>RA</w:t>
            </w:r>
            <w:r w:rsidR="00DB49BE">
              <w:rPr>
                <w:rFonts w:ascii="Times New Roman" w:hAnsi="Times New Roman" w:cs="Times New Roman"/>
                <w:bCs w:val="0"/>
                <w:kern w:val="0"/>
                <w:sz w:val="24"/>
                <w:szCs w:val="24"/>
                <w:lang w:val="et-EE"/>
              </w:rPr>
              <w:t>M0281</w:t>
            </w:r>
            <w:r w:rsidR="00001AE6" w:rsidRPr="00001AE6">
              <w:rPr>
                <w:rFonts w:ascii="Times New Roman" w:hAnsi="Times New Roman" w:cs="Times New Roman"/>
                <w:bCs w:val="0"/>
                <w:kern w:val="0"/>
                <w:sz w:val="24"/>
                <w:szCs w:val="24"/>
                <w:lang w:val="et-EE"/>
              </w:rPr>
              <w:t xml:space="preserve"> </w:t>
            </w:r>
            <w:r w:rsidR="00001AE6">
              <w:rPr>
                <w:rFonts w:ascii="Times New Roman" w:hAnsi="Times New Roman" w:cs="Times New Roman"/>
                <w:bCs w:val="0"/>
                <w:kern w:val="0"/>
                <w:sz w:val="24"/>
                <w:szCs w:val="24"/>
                <w:lang w:val="et-EE"/>
              </w:rPr>
              <w:t>Erialapraktika I</w:t>
            </w:r>
          </w:p>
        </w:tc>
      </w:tr>
      <w:tr w:rsidR="00252A60" w:rsidRPr="00DC1B13" w:rsidTr="00CC46F0">
        <w:trPr>
          <w:jc w:val="center"/>
        </w:trPr>
        <w:tc>
          <w:tcPr>
            <w:tcW w:w="2422" w:type="dxa"/>
          </w:tcPr>
          <w:p w:rsidR="00252A60" w:rsidRPr="00BC3025" w:rsidRDefault="00252A60" w:rsidP="00B34039">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001AE6" w:rsidRDefault="00DB49BE" w:rsidP="00FE4507">
            <w:pPr>
              <w:autoSpaceDE w:val="0"/>
              <w:autoSpaceDN w:val="0"/>
              <w:adjustRightInd w:val="0"/>
              <w:rPr>
                <w:i/>
                <w:iCs/>
                <w:sz w:val="24"/>
                <w:szCs w:val="24"/>
                <w:lang w:val="et-EE"/>
              </w:rPr>
            </w:pPr>
            <w:r>
              <w:rPr>
                <w:b/>
                <w:sz w:val="24"/>
                <w:szCs w:val="24"/>
                <w:lang w:val="et-EE"/>
              </w:rPr>
              <w:t>9</w:t>
            </w:r>
            <w:r w:rsidR="00001AE6" w:rsidRPr="00001AE6">
              <w:rPr>
                <w:b/>
                <w:sz w:val="24"/>
                <w:szCs w:val="24"/>
                <w:lang w:val="et-EE"/>
              </w:rPr>
              <w:t xml:space="preserve"> </w:t>
            </w:r>
            <w:r w:rsidR="00252A60" w:rsidRPr="00001AE6">
              <w:rPr>
                <w:b/>
                <w:sz w:val="24"/>
                <w:szCs w:val="24"/>
                <w:lang w:val="et-EE"/>
              </w:rPr>
              <w:t>EAP</w:t>
            </w:r>
            <w:r w:rsidR="009020BA" w:rsidRPr="00001AE6">
              <w:rPr>
                <w:b/>
                <w:sz w:val="24"/>
                <w:szCs w:val="24"/>
                <w:lang w:val="et-EE"/>
              </w:rPr>
              <w:t xml:space="preserve">, </w:t>
            </w:r>
            <w:r>
              <w:rPr>
                <w:b/>
                <w:sz w:val="24"/>
                <w:szCs w:val="24"/>
                <w:lang w:val="et-EE"/>
              </w:rPr>
              <w:t>6</w:t>
            </w:r>
            <w:r w:rsidR="00FE4507" w:rsidRPr="00001AE6">
              <w:rPr>
                <w:b/>
                <w:sz w:val="24"/>
                <w:szCs w:val="24"/>
                <w:lang w:val="et-EE"/>
              </w:rPr>
              <w:t xml:space="preserve"> nädalat</w:t>
            </w:r>
            <w:r w:rsidR="00252A60" w:rsidRPr="00001AE6">
              <w:rPr>
                <w:b/>
                <w:sz w:val="24"/>
                <w:szCs w:val="24"/>
                <w:lang w:val="et-EE"/>
              </w:rPr>
              <w:t xml:space="preserve"> </w:t>
            </w:r>
            <w:r w:rsidR="00252A60" w:rsidRPr="00001AE6">
              <w:rPr>
                <w:sz w:val="24"/>
                <w:szCs w:val="24"/>
                <w:lang w:val="et-EE"/>
              </w:rPr>
              <w:t>(1 EAP võrdsustatakse 26 tunni tööga, sh iseseisev töö</w:t>
            </w:r>
            <w:r w:rsidR="00647D09" w:rsidRPr="00001AE6">
              <w:rPr>
                <w:sz w:val="24"/>
                <w:szCs w:val="24"/>
                <w:lang w:val="et-EE"/>
              </w:rPr>
              <w:t>,</w:t>
            </w:r>
            <w:r>
              <w:rPr>
                <w:sz w:val="24"/>
                <w:szCs w:val="24"/>
                <w:lang w:val="et-EE"/>
              </w:rPr>
              <w:t xml:space="preserve"> mis kulub näite</w:t>
            </w:r>
            <w:r w:rsidR="00252A60" w:rsidRPr="00001AE6">
              <w:rPr>
                <w:sz w:val="24"/>
                <w:szCs w:val="24"/>
                <w:lang w:val="et-EE"/>
              </w:rPr>
              <w:t>ks praktikaaruande koostamisele</w:t>
            </w:r>
            <w:r w:rsidR="00FE4507" w:rsidRPr="00001AE6">
              <w:rPr>
                <w:sz w:val="24"/>
                <w:szCs w:val="24"/>
                <w:lang w:val="et-EE"/>
              </w:rPr>
              <w:t>)</w:t>
            </w:r>
          </w:p>
        </w:tc>
      </w:tr>
      <w:tr w:rsidR="00252A60" w:rsidRPr="00535DA9" w:rsidTr="00CC46F0">
        <w:trPr>
          <w:jc w:val="center"/>
        </w:trPr>
        <w:tc>
          <w:tcPr>
            <w:tcW w:w="2422" w:type="dxa"/>
          </w:tcPr>
          <w:p w:rsidR="00252A60" w:rsidRPr="00BC3025" w:rsidRDefault="00252A60" w:rsidP="00B34039">
            <w:pPr>
              <w:spacing w:line="360" w:lineRule="auto"/>
              <w:rPr>
                <w:b/>
                <w:sz w:val="24"/>
                <w:szCs w:val="24"/>
                <w:lang w:val="et-EE"/>
              </w:rPr>
            </w:pPr>
            <w:r w:rsidRPr="00BC3025">
              <w:rPr>
                <w:b/>
                <w:sz w:val="24"/>
                <w:szCs w:val="24"/>
                <w:lang w:val="et-EE"/>
              </w:rPr>
              <w:t>2. Kontrollivorm</w:t>
            </w:r>
          </w:p>
        </w:tc>
        <w:tc>
          <w:tcPr>
            <w:tcW w:w="7836" w:type="dxa"/>
          </w:tcPr>
          <w:p w:rsidR="00252A60" w:rsidRPr="00001AE6" w:rsidRDefault="009020BA" w:rsidP="00BB2223">
            <w:pPr>
              <w:spacing w:before="60" w:line="360" w:lineRule="auto"/>
              <w:rPr>
                <w:sz w:val="24"/>
                <w:szCs w:val="24"/>
                <w:lang w:val="et-EE"/>
              </w:rPr>
            </w:pPr>
            <w:r w:rsidRPr="00001AE6">
              <w:rPr>
                <w:sz w:val="24"/>
                <w:szCs w:val="24"/>
                <w:lang w:val="et-EE"/>
              </w:rPr>
              <w:t>Arvestus</w:t>
            </w:r>
          </w:p>
        </w:tc>
      </w:tr>
      <w:tr w:rsidR="00252A60" w:rsidRPr="00633BCF" w:rsidTr="00CC46F0">
        <w:trPr>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Default="00001AE6" w:rsidP="00BB2223">
            <w:pPr>
              <w:spacing w:before="60"/>
              <w:rPr>
                <w:szCs w:val="24"/>
              </w:rPr>
            </w:pPr>
            <w:r w:rsidRPr="00F2574C">
              <w:rPr>
                <w:sz w:val="24"/>
                <w:szCs w:val="24"/>
                <w:lang w:val="et-EE"/>
              </w:rPr>
              <w:t>Erialaste teadmiste ja oskuste rakendamine tegelikus tööolukorras, omandatud teadmiste kinnistamine meeskonnatöö oskuste kujundamiseks, töötulemuste vormistamine ja kaitsmine.</w:t>
            </w:r>
          </w:p>
        </w:tc>
      </w:tr>
      <w:tr w:rsidR="007E298F" w:rsidRPr="00DC1B13"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E51872" w:rsidRPr="00001AE6" w:rsidRDefault="00001AE6" w:rsidP="000B23AF">
            <w:pPr>
              <w:spacing w:before="60"/>
              <w:rPr>
                <w:sz w:val="24"/>
                <w:szCs w:val="24"/>
                <w:lang w:val="et-EE"/>
              </w:rPr>
            </w:pPr>
            <w:r w:rsidRPr="00001AE6">
              <w:rPr>
                <w:sz w:val="24"/>
                <w:szCs w:val="24"/>
                <w:lang w:val="et-EE"/>
              </w:rPr>
              <w:t>Üliõpilane oskab kasuta</w:t>
            </w:r>
            <w:r>
              <w:rPr>
                <w:sz w:val="24"/>
                <w:szCs w:val="24"/>
                <w:lang w:val="et-EE"/>
              </w:rPr>
              <w:t>da õppetöös omandatud teadmisi ja oskusi</w:t>
            </w:r>
            <w:r w:rsidRPr="00001AE6">
              <w:rPr>
                <w:sz w:val="24"/>
                <w:szCs w:val="24"/>
                <w:lang w:val="et-EE"/>
              </w:rPr>
              <w:t xml:space="preserve"> praktikas; </w:t>
            </w:r>
            <w:r w:rsidR="004014F3">
              <w:rPr>
                <w:sz w:val="24"/>
                <w:szCs w:val="24"/>
                <w:lang w:val="et-EE"/>
              </w:rPr>
              <w:t xml:space="preserve">oskab </w:t>
            </w:r>
            <w:r w:rsidRPr="00001AE6">
              <w:rPr>
                <w:sz w:val="24"/>
                <w:szCs w:val="24"/>
                <w:lang w:val="et-EE"/>
              </w:rPr>
              <w:t>valida õige lahenduse/tarkvara ülesande (ülesannete) lahendamiseks; omandab meeskonnatöö kogemuse</w:t>
            </w:r>
            <w:r>
              <w:rPr>
                <w:sz w:val="24"/>
                <w:szCs w:val="24"/>
                <w:lang w:val="et-EE"/>
              </w:rPr>
              <w:t>.</w:t>
            </w:r>
          </w:p>
        </w:tc>
      </w:tr>
      <w:tr w:rsidR="007E298F" w:rsidRPr="00394974"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C81B4E">
              <w:rPr>
                <w:b/>
                <w:sz w:val="24"/>
                <w:szCs w:val="24"/>
                <w:lang w:val="et-EE"/>
              </w:rPr>
              <w:t xml:space="preserve">5. </w:t>
            </w:r>
            <w:r w:rsidR="008230E7" w:rsidRPr="00C81B4E">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394974" w:rsidRDefault="00394974" w:rsidP="00BB2223">
            <w:pPr>
              <w:spacing w:before="60" w:after="120"/>
              <w:rPr>
                <w:b/>
                <w:sz w:val="24"/>
                <w:szCs w:val="24"/>
                <w:u w:val="single"/>
                <w:lang w:val="et-EE"/>
              </w:rPr>
            </w:pPr>
            <w:r w:rsidRPr="00011309">
              <w:rPr>
                <w:b/>
                <w:sz w:val="24"/>
                <w:szCs w:val="24"/>
                <w:u w:val="single"/>
                <w:lang w:val="et-EE"/>
              </w:rPr>
              <w:t>PEAERIALA: TELEMAATIKA</w:t>
            </w:r>
          </w:p>
          <w:p w:rsidR="00394974" w:rsidRPr="00394974" w:rsidRDefault="00394974" w:rsidP="00394974">
            <w:pPr>
              <w:tabs>
                <w:tab w:val="left" w:pos="1134"/>
                <w:tab w:val="left" w:pos="2835"/>
                <w:tab w:val="left" w:pos="3969"/>
                <w:tab w:val="left" w:pos="4820"/>
              </w:tabs>
              <w:spacing w:after="120"/>
              <w:rPr>
                <w:sz w:val="24"/>
                <w:szCs w:val="24"/>
                <w:lang w:val="et-EE"/>
              </w:rPr>
            </w:pPr>
            <w:r w:rsidRPr="00394974">
              <w:rPr>
                <w:b/>
                <w:sz w:val="24"/>
                <w:szCs w:val="24"/>
                <w:lang w:val="et-EE"/>
              </w:rPr>
              <w:t>Läbitud õppeained:</w:t>
            </w:r>
            <w:r w:rsidRPr="00394974">
              <w:rPr>
                <w:sz w:val="24"/>
                <w:szCs w:val="24"/>
                <w:lang w:val="et-EE"/>
              </w:rPr>
              <w:t xml:space="preserve"> Informaatika I, Informaatika II, Multimeedia, Informaatika II – projekt, Arvutid I, Programmeerimise alused, Sissejuhatus infosüsteemidesse, Andmebaaside projekteerimine, Andmeanalüüs, Objektorienteeritud programmeerimine, Operatsioonisüsteemid, Arvutivõrkude alused, Arvutivõrkude tarkvara,</w:t>
            </w:r>
            <w:r>
              <w:rPr>
                <w:sz w:val="24"/>
                <w:szCs w:val="24"/>
                <w:lang w:val="et-EE"/>
              </w:rPr>
              <w:t xml:space="preserve"> Andmebaasisüsteemid, </w:t>
            </w:r>
            <w:r w:rsidRPr="00394974">
              <w:rPr>
                <w:sz w:val="24"/>
                <w:szCs w:val="24"/>
                <w:lang w:val="et-EE"/>
              </w:rPr>
              <w:t>Kasutajaliidese disaini ja arendamise alused, Veebiprogrammeerimine</w:t>
            </w:r>
            <w:r>
              <w:rPr>
                <w:sz w:val="24"/>
                <w:szCs w:val="24"/>
                <w:lang w:val="et-EE"/>
              </w:rPr>
              <w:t> </w:t>
            </w:r>
            <w:r w:rsidRPr="00394974">
              <w:rPr>
                <w:sz w:val="24"/>
                <w:szCs w:val="24"/>
                <w:lang w:val="et-EE"/>
              </w:rPr>
              <w:t>I, Rakenduste arendus, Arvutivõrkude projekteerimine I, Side, Võrgutehnoloogiad</w:t>
            </w:r>
            <w:r>
              <w:rPr>
                <w:sz w:val="24"/>
                <w:szCs w:val="24"/>
                <w:lang w:val="et-EE"/>
              </w:rPr>
              <w:t>.</w:t>
            </w:r>
          </w:p>
          <w:p w:rsidR="00394974" w:rsidRPr="00394974" w:rsidRDefault="00394974" w:rsidP="00394974">
            <w:pPr>
              <w:keepNext/>
              <w:tabs>
                <w:tab w:val="left" w:pos="1134"/>
                <w:tab w:val="left" w:pos="2835"/>
                <w:tab w:val="left" w:pos="3969"/>
                <w:tab w:val="left" w:pos="4820"/>
              </w:tabs>
              <w:rPr>
                <w:sz w:val="24"/>
                <w:szCs w:val="24"/>
                <w:lang w:val="et-EE"/>
              </w:rPr>
            </w:pPr>
            <w:r w:rsidRPr="00394974">
              <w:rPr>
                <w:sz w:val="24"/>
                <w:szCs w:val="24"/>
                <w:lang w:val="et-EE"/>
              </w:rPr>
              <w:t xml:space="preserve">Üliõpilane </w:t>
            </w:r>
          </w:p>
          <w:p w:rsidR="00394974" w:rsidRPr="00394974" w:rsidRDefault="00394974" w:rsidP="00394974">
            <w:pPr>
              <w:pStyle w:val="ListParagraph"/>
              <w:numPr>
                <w:ilvl w:val="0"/>
                <w:numId w:val="16"/>
              </w:numPr>
              <w:spacing w:after="120"/>
              <w:ind w:left="369"/>
              <w:rPr>
                <w:sz w:val="24"/>
                <w:szCs w:val="24"/>
                <w:lang w:val="et-EE"/>
              </w:rPr>
            </w:pPr>
            <w:r w:rsidRPr="00394974">
              <w:rPr>
                <w:sz w:val="24"/>
                <w:szCs w:val="24"/>
                <w:lang w:val="et-EE"/>
              </w:rPr>
              <w:t>teab dokumentide loomise üldiseid põhimõtteid, meetodeid ja vahendeid. Oskab koostada ja vormistada doku</w:t>
            </w:r>
            <w:r w:rsidR="00AC685E">
              <w:rPr>
                <w:sz w:val="24"/>
                <w:szCs w:val="24"/>
                <w:lang w:val="et-EE"/>
              </w:rPr>
              <w:t>mente, kasutada tabeliprogramme</w:t>
            </w:r>
            <w:r w:rsidRPr="00394974">
              <w:rPr>
                <w:sz w:val="24"/>
                <w:szCs w:val="24"/>
                <w:lang w:val="et-EE"/>
              </w:rPr>
              <w:t>, teha interaktiivseid ettekandeid;</w:t>
            </w:r>
          </w:p>
          <w:p w:rsidR="00394974" w:rsidRPr="00394974" w:rsidRDefault="00394974" w:rsidP="00394974">
            <w:pPr>
              <w:pStyle w:val="ListParagraph"/>
              <w:numPr>
                <w:ilvl w:val="0"/>
                <w:numId w:val="16"/>
              </w:numPr>
              <w:spacing w:after="120"/>
              <w:ind w:left="369"/>
              <w:rPr>
                <w:sz w:val="24"/>
                <w:szCs w:val="24"/>
                <w:lang w:val="et-EE"/>
              </w:rPr>
            </w:pPr>
            <w:r w:rsidRPr="00394974">
              <w:rPr>
                <w:sz w:val="24"/>
                <w:szCs w:val="24"/>
                <w:lang w:val="et-EE"/>
              </w:rPr>
              <w:t>omab teadmisi andmeanalüüsi põhimeetodites</w:t>
            </w:r>
            <w:r w:rsidR="00AC685E">
              <w:rPr>
                <w:sz w:val="24"/>
                <w:szCs w:val="24"/>
                <w:lang w:val="et-EE"/>
              </w:rPr>
              <w:t>t</w:t>
            </w:r>
            <w:r w:rsidRPr="00394974">
              <w:rPr>
                <w:sz w:val="24"/>
                <w:szCs w:val="24"/>
                <w:lang w:val="et-EE"/>
              </w:rPr>
              <w:t>;</w:t>
            </w:r>
          </w:p>
          <w:p w:rsidR="00394974" w:rsidRPr="00394974" w:rsidRDefault="00394974" w:rsidP="00394974">
            <w:pPr>
              <w:pStyle w:val="ListParagraph"/>
              <w:numPr>
                <w:ilvl w:val="0"/>
                <w:numId w:val="16"/>
              </w:numPr>
              <w:ind w:left="369" w:hanging="357"/>
              <w:contextualSpacing w:val="0"/>
              <w:rPr>
                <w:sz w:val="24"/>
                <w:szCs w:val="24"/>
                <w:lang w:val="et-EE"/>
              </w:rPr>
            </w:pPr>
            <w:r w:rsidRPr="00394974">
              <w:rPr>
                <w:sz w:val="24"/>
                <w:szCs w:val="24"/>
                <w:lang w:val="et-EE"/>
              </w:rPr>
              <w:t>oskab lugeda ja koostada infosüsteemi projekteerimise dokumentatsiooni; omandab andmebaasi loogilise ja füüsilise projekteerimise aluseid, oskab k</w:t>
            </w:r>
            <w:r w:rsidR="001776C9">
              <w:rPr>
                <w:sz w:val="24"/>
                <w:szCs w:val="24"/>
                <w:lang w:val="et-EE"/>
              </w:rPr>
              <w:t>oostada keerulist klient-server</w:t>
            </w:r>
            <w:r w:rsidRPr="00394974">
              <w:rPr>
                <w:sz w:val="24"/>
                <w:szCs w:val="24"/>
                <w:lang w:val="et-EE"/>
              </w:rPr>
              <w:t xml:space="preserve"> andmebaasi, omandab SQL-keel</w:t>
            </w:r>
            <w:r w:rsidR="001776C9">
              <w:rPr>
                <w:sz w:val="24"/>
                <w:szCs w:val="24"/>
                <w:lang w:val="et-EE"/>
              </w:rPr>
              <w:t>e ja põhiteadmised XML keelest;</w:t>
            </w:r>
          </w:p>
          <w:p w:rsidR="00394974" w:rsidRPr="00394974" w:rsidRDefault="00394974" w:rsidP="00394974">
            <w:pPr>
              <w:pStyle w:val="ListParagraph"/>
              <w:numPr>
                <w:ilvl w:val="0"/>
                <w:numId w:val="16"/>
              </w:numPr>
              <w:ind w:left="369" w:hanging="357"/>
              <w:contextualSpacing w:val="0"/>
              <w:rPr>
                <w:sz w:val="24"/>
                <w:szCs w:val="24"/>
                <w:lang w:val="et-EE"/>
              </w:rPr>
            </w:pPr>
            <w:r w:rsidRPr="00394974">
              <w:rPr>
                <w:sz w:val="24"/>
                <w:szCs w:val="24"/>
                <w:lang w:val="et-EE"/>
              </w:rPr>
              <w:t>tunneb programmjuhtimise põhimõtteid, meetodeid, vahendeid; tunneb objektorienteeritud programmee</w:t>
            </w:r>
            <w:r w:rsidR="001776C9">
              <w:rPr>
                <w:sz w:val="24"/>
                <w:szCs w:val="24"/>
                <w:lang w:val="et-EE"/>
              </w:rPr>
              <w:t>rimise tehnoloogia põhimõtteid;</w:t>
            </w:r>
          </w:p>
          <w:p w:rsidR="00394974" w:rsidRPr="00394974" w:rsidRDefault="00394974" w:rsidP="00394974">
            <w:pPr>
              <w:pStyle w:val="ListParagraph"/>
              <w:numPr>
                <w:ilvl w:val="0"/>
                <w:numId w:val="16"/>
              </w:numPr>
              <w:tabs>
                <w:tab w:val="left" w:pos="1134"/>
                <w:tab w:val="left" w:pos="2835"/>
                <w:tab w:val="left" w:pos="3969"/>
                <w:tab w:val="left" w:pos="4820"/>
              </w:tabs>
              <w:ind w:left="369" w:hanging="357"/>
              <w:contextualSpacing w:val="0"/>
              <w:rPr>
                <w:sz w:val="24"/>
                <w:szCs w:val="24"/>
                <w:lang w:val="et-EE"/>
              </w:rPr>
            </w:pPr>
            <w:r w:rsidRPr="00394974">
              <w:rPr>
                <w:sz w:val="24"/>
                <w:szCs w:val="24"/>
                <w:lang w:val="et-EE"/>
              </w:rPr>
              <w:t>oskab luua täisfunktsionaals</w:t>
            </w:r>
            <w:r w:rsidR="00AC685E">
              <w:rPr>
                <w:sz w:val="24"/>
                <w:szCs w:val="24"/>
                <w:lang w:val="et-EE"/>
              </w:rPr>
              <w:t xml:space="preserve">et töötavat veebi- ning </w:t>
            </w:r>
            <w:proofErr w:type="spellStart"/>
            <w:r w:rsidR="00AC685E">
              <w:rPr>
                <w:sz w:val="24"/>
                <w:szCs w:val="24"/>
                <w:lang w:val="et-EE"/>
              </w:rPr>
              <w:t>desktop-</w:t>
            </w:r>
            <w:r w:rsidRPr="00394974">
              <w:rPr>
                <w:sz w:val="24"/>
                <w:szCs w:val="24"/>
                <w:lang w:val="et-EE"/>
              </w:rPr>
              <w:t>rakendust</w:t>
            </w:r>
            <w:proofErr w:type="spellEnd"/>
            <w:r w:rsidRPr="00394974">
              <w:rPr>
                <w:sz w:val="24"/>
                <w:szCs w:val="24"/>
                <w:lang w:val="et-EE"/>
              </w:rPr>
              <w:t>; testida ja siluda rakendust erinevates operatsioonisüsteemides; oskab arendada kasutajaliidese erinevaid prototüüpe;</w:t>
            </w:r>
          </w:p>
          <w:p w:rsidR="00394974" w:rsidRPr="00394974" w:rsidRDefault="00394974" w:rsidP="00394974">
            <w:pPr>
              <w:pStyle w:val="ListParagraph"/>
              <w:numPr>
                <w:ilvl w:val="0"/>
                <w:numId w:val="16"/>
              </w:numPr>
              <w:tabs>
                <w:tab w:val="left" w:pos="1134"/>
                <w:tab w:val="left" w:pos="2835"/>
                <w:tab w:val="left" w:pos="3969"/>
                <w:tab w:val="left" w:pos="4820"/>
              </w:tabs>
              <w:ind w:left="369" w:hanging="357"/>
              <w:contextualSpacing w:val="0"/>
              <w:rPr>
                <w:sz w:val="24"/>
                <w:szCs w:val="24"/>
                <w:lang w:val="et-EE"/>
              </w:rPr>
            </w:pPr>
            <w:r w:rsidRPr="00394974">
              <w:rPr>
                <w:sz w:val="24"/>
                <w:szCs w:val="24"/>
                <w:lang w:val="et-EE"/>
              </w:rPr>
              <w:t xml:space="preserve">tunneb </w:t>
            </w:r>
            <w:r w:rsidR="00391008">
              <w:rPr>
                <w:sz w:val="24"/>
                <w:szCs w:val="24"/>
                <w:lang w:val="et-EE"/>
              </w:rPr>
              <w:t>andmeülekannete</w:t>
            </w:r>
            <w:r w:rsidR="00391008" w:rsidRPr="00394974">
              <w:rPr>
                <w:sz w:val="24"/>
                <w:szCs w:val="24"/>
                <w:lang w:val="et-EE"/>
              </w:rPr>
              <w:t xml:space="preserve"> </w:t>
            </w:r>
            <w:r w:rsidRPr="00394974">
              <w:rPr>
                <w:sz w:val="24"/>
                <w:szCs w:val="24"/>
                <w:lang w:val="et-EE"/>
              </w:rPr>
              <w:t>põhilisi printsiipe ning standardeid; kaasaegsete andmeülekannete tehnoloogiaid;</w:t>
            </w:r>
          </w:p>
          <w:p w:rsidR="00394974" w:rsidRPr="00394974" w:rsidRDefault="00394974" w:rsidP="00394974">
            <w:pPr>
              <w:pStyle w:val="ListParagraph"/>
              <w:numPr>
                <w:ilvl w:val="0"/>
                <w:numId w:val="16"/>
              </w:numPr>
              <w:ind w:left="369" w:hanging="357"/>
              <w:contextualSpacing w:val="0"/>
              <w:rPr>
                <w:sz w:val="24"/>
                <w:szCs w:val="24"/>
                <w:lang w:val="et-EE"/>
              </w:rPr>
            </w:pPr>
            <w:r w:rsidRPr="00394974">
              <w:rPr>
                <w:sz w:val="24"/>
                <w:szCs w:val="24"/>
                <w:lang w:val="et-EE"/>
              </w:rPr>
              <w:t xml:space="preserve">omab ülevaadet tänapäeval kasutatavatest operatsioonisüsteemidest; omandab praktilisi oskusi </w:t>
            </w:r>
            <w:r w:rsidR="00AA0211" w:rsidRPr="001776C9">
              <w:rPr>
                <w:sz w:val="24"/>
                <w:szCs w:val="24"/>
                <w:lang w:val="et-EE"/>
              </w:rPr>
              <w:t>operatsioonisüsteemide</w:t>
            </w:r>
            <w:r w:rsidR="00391008">
              <w:rPr>
                <w:sz w:val="24"/>
                <w:szCs w:val="24"/>
                <w:lang w:val="et-EE"/>
              </w:rPr>
              <w:t xml:space="preserve"> </w:t>
            </w:r>
            <w:r w:rsidRPr="00394974">
              <w:rPr>
                <w:sz w:val="24"/>
                <w:szCs w:val="24"/>
                <w:lang w:val="et-EE"/>
              </w:rPr>
              <w:t>kasutamisest ja administreerimisest; teab põhilisi meetodeid operatsioonisüsteemide turvalisusest;</w:t>
            </w:r>
          </w:p>
          <w:p w:rsidR="007E298F" w:rsidRPr="00C81B4E" w:rsidRDefault="00394974" w:rsidP="00394974">
            <w:pPr>
              <w:pStyle w:val="ListParagraph"/>
              <w:numPr>
                <w:ilvl w:val="0"/>
                <w:numId w:val="16"/>
              </w:numPr>
              <w:ind w:left="369" w:hanging="357"/>
              <w:contextualSpacing w:val="0"/>
              <w:rPr>
                <w:b/>
                <w:u w:val="single"/>
                <w:lang w:val="et-EE"/>
              </w:rPr>
            </w:pPr>
            <w:r w:rsidRPr="00394974">
              <w:rPr>
                <w:sz w:val="24"/>
                <w:szCs w:val="24"/>
                <w:lang w:val="et-EE"/>
              </w:rPr>
              <w:t>oskab ehitada arvutivõrku, kasutades erinevaid võrgu- ning telekommunikatsiooni-tehnoloogiaid, võrgustandardeid; tunneb topoloogiate ja võrkude kasutajaliideste erisusi.</w:t>
            </w:r>
          </w:p>
          <w:p w:rsidR="00C81B4E" w:rsidRPr="00B34039" w:rsidRDefault="00C81B4E" w:rsidP="00C81B4E">
            <w:pPr>
              <w:pStyle w:val="ListParagraph"/>
              <w:ind w:left="369"/>
              <w:contextualSpacing w:val="0"/>
              <w:rPr>
                <w:b/>
                <w:u w:val="single"/>
                <w:lang w:val="et-EE"/>
              </w:rPr>
            </w:pPr>
          </w:p>
          <w:p w:rsidR="00394974" w:rsidRPr="00394974" w:rsidRDefault="00394974" w:rsidP="00BB2223">
            <w:pPr>
              <w:spacing w:before="60" w:after="120"/>
              <w:rPr>
                <w:b/>
                <w:sz w:val="24"/>
                <w:szCs w:val="24"/>
                <w:u w:val="single"/>
              </w:rPr>
            </w:pPr>
            <w:r>
              <w:rPr>
                <w:b/>
                <w:sz w:val="24"/>
                <w:szCs w:val="24"/>
                <w:u w:val="single"/>
              </w:rPr>
              <w:t>PEAERIALA: TARKVARA PROGRAMMEERIMINE</w:t>
            </w:r>
          </w:p>
          <w:p w:rsidR="00394974" w:rsidRPr="00394974" w:rsidRDefault="00394974" w:rsidP="00394974">
            <w:pPr>
              <w:tabs>
                <w:tab w:val="left" w:pos="1134"/>
                <w:tab w:val="left" w:pos="2835"/>
                <w:tab w:val="left" w:pos="3969"/>
                <w:tab w:val="left" w:pos="4820"/>
              </w:tabs>
              <w:spacing w:after="120"/>
              <w:rPr>
                <w:sz w:val="24"/>
                <w:szCs w:val="24"/>
                <w:lang w:val="et-EE"/>
              </w:rPr>
            </w:pPr>
            <w:r w:rsidRPr="00394974">
              <w:rPr>
                <w:b/>
                <w:sz w:val="24"/>
                <w:szCs w:val="24"/>
                <w:lang w:val="et-EE"/>
              </w:rPr>
              <w:t>Läbitud õppeained</w:t>
            </w:r>
            <w:r w:rsidRPr="00394974">
              <w:rPr>
                <w:sz w:val="24"/>
                <w:szCs w:val="24"/>
                <w:lang w:val="et-EE"/>
              </w:rPr>
              <w:t xml:space="preserve">: Informaatika I, Informaatika II, Multimeedia, </w:t>
            </w:r>
            <w:r w:rsidRPr="00394974">
              <w:rPr>
                <w:sz w:val="24"/>
                <w:szCs w:val="24"/>
                <w:lang w:val="et-EE"/>
              </w:rPr>
              <w:lastRenderedPageBreak/>
              <w:t>Informaatika II – projekt, Arvutid I, Sissejuhatus infosüsteemidesse, Andmebaaside projekteerimine, Andmebaasisüsteemid, Andmeanalüüs, Programmeerimise alused, Objektorienteeritud programmeerimine, Operatsioonisüsteemid, Arvutivõrkude alused, Arvutivõrkude tarkvara, Kasutajaliidese disaini ja arendamise alused, Veebiprogrammeerimine I, Side, Tarkvara testimine, Rakenduste arhitektuur, Rakenduste arendus.</w:t>
            </w:r>
          </w:p>
          <w:p w:rsidR="00394974" w:rsidRPr="00394974" w:rsidRDefault="00394974" w:rsidP="00394974">
            <w:pPr>
              <w:keepNext/>
              <w:tabs>
                <w:tab w:val="left" w:pos="1134"/>
                <w:tab w:val="left" w:pos="2835"/>
                <w:tab w:val="left" w:pos="3969"/>
                <w:tab w:val="left" w:pos="4820"/>
              </w:tabs>
              <w:rPr>
                <w:sz w:val="24"/>
                <w:szCs w:val="24"/>
                <w:lang w:val="et-EE"/>
              </w:rPr>
            </w:pPr>
            <w:r w:rsidRPr="00394974">
              <w:rPr>
                <w:sz w:val="24"/>
                <w:szCs w:val="24"/>
                <w:lang w:val="et-EE"/>
              </w:rPr>
              <w:t xml:space="preserve">Üliõpilane </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teab dokumentide loomise üldiseid põhimõtteid, meetodeid ja vahendeid. Oskab koostada ja vormistada dokumente, kasutada tabeliprogramme, teha interaktiivseid ettekandeid;</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omab teadmisi andmeanalüüsi põhimeetoditest;</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oskab lugeda ja koostada infosüsteemi projekteerimise dokumentatsiooni; omandab andmebaasi loogilise ja füüsilise projekteerimise aluseid, oskab k</w:t>
            </w:r>
            <w:r w:rsidR="001776C9">
              <w:rPr>
                <w:sz w:val="24"/>
                <w:szCs w:val="24"/>
                <w:lang w:val="et-EE"/>
              </w:rPr>
              <w:t>oostada keerulist klient-server</w:t>
            </w:r>
            <w:r w:rsidRPr="00394974">
              <w:rPr>
                <w:sz w:val="24"/>
                <w:szCs w:val="24"/>
                <w:lang w:val="et-EE"/>
              </w:rPr>
              <w:t xml:space="preserve"> andmebaasi, omandab SQL-keel</w:t>
            </w:r>
            <w:r w:rsidR="001776C9">
              <w:rPr>
                <w:sz w:val="24"/>
                <w:szCs w:val="24"/>
                <w:lang w:val="et-EE"/>
              </w:rPr>
              <w:t>e ja põhiteadmised XML keelest;</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oskab luua täisfunktsionaals</w:t>
            </w:r>
            <w:r w:rsidR="00391008">
              <w:rPr>
                <w:sz w:val="24"/>
                <w:szCs w:val="24"/>
                <w:lang w:val="et-EE"/>
              </w:rPr>
              <w:t xml:space="preserve">et töötavat veebi- ning </w:t>
            </w:r>
            <w:proofErr w:type="spellStart"/>
            <w:r w:rsidR="00391008">
              <w:rPr>
                <w:sz w:val="24"/>
                <w:szCs w:val="24"/>
                <w:lang w:val="et-EE"/>
              </w:rPr>
              <w:t>desktop-</w:t>
            </w:r>
            <w:r w:rsidRPr="00394974">
              <w:rPr>
                <w:sz w:val="24"/>
                <w:szCs w:val="24"/>
                <w:lang w:val="et-EE"/>
              </w:rPr>
              <w:t>rakendust</w:t>
            </w:r>
            <w:proofErr w:type="spellEnd"/>
            <w:r w:rsidRPr="00394974">
              <w:rPr>
                <w:sz w:val="24"/>
                <w:szCs w:val="24"/>
                <w:lang w:val="et-EE"/>
              </w:rPr>
              <w:t>; testida ja siluda rakendust erinevates operatsioonisüsteemides; arendada kasutajaliidese erinevaid prototüüpe;</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tunneb erinevate rakenduste arendamise baasprintsiipe ja malle, mis tagavad rakendustele hea arhitektuuri ja disaini; jagada rakenduse funktsionaalsust kihtid</w:t>
            </w:r>
            <w:r w:rsidR="00391008">
              <w:rPr>
                <w:sz w:val="24"/>
                <w:szCs w:val="24"/>
                <w:lang w:val="et-EE"/>
              </w:rPr>
              <w:t>eks, komponentideks, teenusteks;</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oskab koostada optimaalset testimiskava ja hinnata rakendust kvaliteedinäitajate järgi; kasutada erinevaid automatiseeritud testimisvahendeid ja kaasaegseid rakenduste testimise tehnoloogiaid;</w:t>
            </w:r>
          </w:p>
          <w:p w:rsidR="00394974" w:rsidRPr="00394974" w:rsidRDefault="00394974" w:rsidP="00394974">
            <w:pPr>
              <w:pStyle w:val="ListParagraph"/>
              <w:numPr>
                <w:ilvl w:val="0"/>
                <w:numId w:val="17"/>
              </w:numPr>
              <w:ind w:left="369" w:hanging="357"/>
              <w:contextualSpacing w:val="0"/>
              <w:rPr>
                <w:sz w:val="24"/>
                <w:szCs w:val="24"/>
                <w:lang w:val="et-EE"/>
              </w:rPr>
            </w:pPr>
            <w:r w:rsidRPr="00394974">
              <w:rPr>
                <w:sz w:val="24"/>
                <w:szCs w:val="24"/>
                <w:lang w:val="et-EE"/>
              </w:rPr>
              <w:t xml:space="preserve">tunneb </w:t>
            </w:r>
            <w:r w:rsidR="00391008">
              <w:rPr>
                <w:sz w:val="24"/>
                <w:szCs w:val="24"/>
                <w:lang w:val="et-EE"/>
              </w:rPr>
              <w:t>andmeülekannete</w:t>
            </w:r>
            <w:r w:rsidR="00391008" w:rsidRPr="00394974">
              <w:rPr>
                <w:sz w:val="24"/>
                <w:szCs w:val="24"/>
                <w:lang w:val="et-EE"/>
              </w:rPr>
              <w:t xml:space="preserve"> </w:t>
            </w:r>
            <w:r w:rsidRPr="00394974">
              <w:rPr>
                <w:sz w:val="24"/>
                <w:szCs w:val="24"/>
                <w:lang w:val="et-EE"/>
              </w:rPr>
              <w:t>põhilisi printsiipe ning</w:t>
            </w:r>
            <w:r w:rsidR="00391008">
              <w:rPr>
                <w:sz w:val="24"/>
                <w:szCs w:val="24"/>
                <w:lang w:val="et-EE"/>
              </w:rPr>
              <w:t xml:space="preserve"> standardeid;</w:t>
            </w:r>
          </w:p>
          <w:p w:rsidR="00394974" w:rsidRPr="001776C9" w:rsidRDefault="00394974" w:rsidP="00394974">
            <w:pPr>
              <w:pStyle w:val="ListParagraph"/>
              <w:numPr>
                <w:ilvl w:val="0"/>
                <w:numId w:val="17"/>
              </w:numPr>
              <w:ind w:left="369" w:hanging="357"/>
              <w:contextualSpacing w:val="0"/>
              <w:rPr>
                <w:b/>
                <w:u w:val="single"/>
                <w:lang w:val="et-EE"/>
              </w:rPr>
            </w:pPr>
            <w:r w:rsidRPr="00394974">
              <w:rPr>
                <w:sz w:val="24"/>
                <w:szCs w:val="24"/>
                <w:lang w:val="et-EE"/>
              </w:rPr>
              <w:t xml:space="preserve">omab ülevaadet tänapäeval kasutatavatest operatsioonisüsteemidest; omandab praktilisi oskusi </w:t>
            </w:r>
            <w:r w:rsidR="001776C9">
              <w:rPr>
                <w:sz w:val="24"/>
                <w:szCs w:val="24"/>
                <w:lang w:val="et-EE"/>
              </w:rPr>
              <w:t>operatsioonisüsteemide</w:t>
            </w:r>
            <w:r w:rsidR="00391008">
              <w:rPr>
                <w:sz w:val="24"/>
                <w:szCs w:val="24"/>
                <w:lang w:val="et-EE"/>
              </w:rPr>
              <w:t xml:space="preserve"> </w:t>
            </w:r>
            <w:r w:rsidRPr="00394974">
              <w:rPr>
                <w:sz w:val="24"/>
                <w:szCs w:val="24"/>
                <w:lang w:val="et-EE"/>
              </w:rPr>
              <w:t xml:space="preserve">kasutamisest ja administreerimisest; teab </w:t>
            </w:r>
            <w:r w:rsidR="00391008" w:rsidRPr="00394974">
              <w:rPr>
                <w:sz w:val="24"/>
                <w:szCs w:val="24"/>
                <w:lang w:val="et-EE"/>
              </w:rPr>
              <w:t>oper</w:t>
            </w:r>
            <w:r w:rsidR="00391008">
              <w:rPr>
                <w:sz w:val="24"/>
                <w:szCs w:val="24"/>
                <w:lang w:val="et-EE"/>
              </w:rPr>
              <w:t>atsioonisüsteemide turvalisuse</w:t>
            </w:r>
            <w:r w:rsidR="00391008" w:rsidRPr="00394974">
              <w:rPr>
                <w:sz w:val="24"/>
                <w:szCs w:val="24"/>
                <w:lang w:val="et-EE"/>
              </w:rPr>
              <w:t xml:space="preserve"> </w:t>
            </w:r>
            <w:r w:rsidRPr="00394974">
              <w:rPr>
                <w:sz w:val="24"/>
                <w:szCs w:val="24"/>
                <w:lang w:val="et-EE"/>
              </w:rPr>
              <w:t>põhilisi meetodeid;</w:t>
            </w:r>
          </w:p>
          <w:p w:rsidR="00394974" w:rsidRPr="00394974" w:rsidRDefault="00394974" w:rsidP="00BB2223">
            <w:pPr>
              <w:pStyle w:val="ListParagraph"/>
              <w:numPr>
                <w:ilvl w:val="0"/>
                <w:numId w:val="17"/>
              </w:numPr>
              <w:spacing w:after="120"/>
              <w:ind w:left="368" w:hanging="357"/>
              <w:contextualSpacing w:val="0"/>
              <w:rPr>
                <w:b/>
                <w:u w:val="single"/>
              </w:rPr>
            </w:pPr>
            <w:r w:rsidRPr="00394974">
              <w:rPr>
                <w:sz w:val="24"/>
                <w:szCs w:val="24"/>
                <w:lang w:val="et-EE"/>
              </w:rPr>
              <w:t>tunneb korporatiivsete arvutivõrkude kaasaegseid mehhanisme ja kaitsevahendeid; võrgu ehitamise ja administreerimise teoreetilise baasi printsiipe; kasutada klient-serveri mudelit.</w:t>
            </w:r>
          </w:p>
        </w:tc>
      </w:tr>
      <w:tr w:rsidR="00252A60" w:rsidRPr="00F61B0B"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B34039">
            <w:pPr>
              <w:rPr>
                <w:b/>
                <w:sz w:val="24"/>
                <w:szCs w:val="24"/>
                <w:lang w:val="et-EE"/>
              </w:rPr>
            </w:pPr>
            <w:r>
              <w:rPr>
                <w:b/>
                <w:sz w:val="24"/>
                <w:szCs w:val="24"/>
                <w:lang w:val="et-EE"/>
              </w:rPr>
              <w:lastRenderedPageBreak/>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B34039">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394974" w:rsidRDefault="00137F14" w:rsidP="00401515">
            <w:pPr>
              <w:spacing w:before="60"/>
              <w:rPr>
                <w:sz w:val="24"/>
                <w:szCs w:val="24"/>
                <w:lang w:val="et-EE"/>
              </w:rPr>
            </w:pPr>
            <w:r w:rsidRPr="00394974">
              <w:rPr>
                <w:sz w:val="24"/>
                <w:szCs w:val="24"/>
                <w:lang w:val="et-EE"/>
              </w:rPr>
              <w:t>P</w:t>
            </w:r>
            <w:r w:rsidR="00252A60" w:rsidRPr="00394974">
              <w:rPr>
                <w:sz w:val="24"/>
                <w:szCs w:val="24"/>
                <w:lang w:val="et-EE"/>
              </w:rPr>
              <w:t xml:space="preserve">raktika üldine korraldus on sätestatud TTÜ õppekorralduse eeskirjas. </w:t>
            </w:r>
          </w:p>
          <w:p w:rsidR="00252A60" w:rsidRPr="00394974" w:rsidRDefault="00252A60" w:rsidP="007E298F">
            <w:pPr>
              <w:pStyle w:val="ListParagraph"/>
              <w:numPr>
                <w:ilvl w:val="1"/>
                <w:numId w:val="11"/>
              </w:numPr>
              <w:rPr>
                <w:sz w:val="24"/>
                <w:szCs w:val="24"/>
                <w:lang w:val="et-EE"/>
              </w:rPr>
            </w:pPr>
            <w:r w:rsidRPr="00394974">
              <w:rPr>
                <w:sz w:val="24"/>
                <w:szCs w:val="24"/>
                <w:lang w:val="et-EE"/>
              </w:rPr>
              <w:t xml:space="preserve">Praktikakoha leiab üldjuhul üliõpilane ise, vajadusel abistavad koha leidmisel praktika kuraatorid, </w:t>
            </w:r>
            <w:r w:rsidR="005E79E9" w:rsidRPr="00394974">
              <w:rPr>
                <w:sz w:val="24"/>
                <w:szCs w:val="24"/>
                <w:lang w:val="et-EE"/>
              </w:rPr>
              <w:t>õppe</w:t>
            </w:r>
            <w:r w:rsidRPr="00394974">
              <w:rPr>
                <w:sz w:val="24"/>
                <w:szCs w:val="24"/>
                <w:lang w:val="et-EE"/>
              </w:rPr>
              <w:t xml:space="preserve">talitus ning välispraktika puhul </w:t>
            </w:r>
            <w:proofErr w:type="spellStart"/>
            <w:r w:rsidR="005E79E9" w:rsidRPr="00394974">
              <w:rPr>
                <w:sz w:val="24"/>
                <w:szCs w:val="24"/>
                <w:lang w:val="et-EE"/>
              </w:rPr>
              <w:t>Erasmuse</w:t>
            </w:r>
            <w:proofErr w:type="spellEnd"/>
            <w:r w:rsidR="005E79E9" w:rsidRPr="00394974">
              <w:rPr>
                <w:sz w:val="24"/>
                <w:szCs w:val="24"/>
                <w:lang w:val="et-EE"/>
              </w:rPr>
              <w:t xml:space="preserve"> koordinaator.</w:t>
            </w:r>
          </w:p>
          <w:p w:rsidR="00252A60" w:rsidRPr="00394974" w:rsidRDefault="00252A60" w:rsidP="007E298F">
            <w:pPr>
              <w:pStyle w:val="ListParagraph"/>
              <w:numPr>
                <w:ilvl w:val="1"/>
                <w:numId w:val="11"/>
              </w:numPr>
              <w:rPr>
                <w:sz w:val="24"/>
                <w:szCs w:val="24"/>
                <w:lang w:val="et-EE"/>
              </w:rPr>
            </w:pPr>
            <w:r w:rsidRPr="00394974">
              <w:rPr>
                <w:sz w:val="24"/>
                <w:szCs w:val="24"/>
                <w:lang w:val="et-EE"/>
              </w:rPr>
              <w:t>Praktikat on võima</w:t>
            </w:r>
            <w:r w:rsidR="008F0B6A" w:rsidRPr="00394974">
              <w:rPr>
                <w:sz w:val="24"/>
                <w:szCs w:val="24"/>
                <w:lang w:val="et-EE"/>
              </w:rPr>
              <w:t>lik läbida ka TTÜ instituutides ja</w:t>
            </w:r>
            <w:r w:rsidRPr="00394974">
              <w:rPr>
                <w:sz w:val="24"/>
                <w:szCs w:val="24"/>
                <w:lang w:val="et-EE"/>
              </w:rPr>
              <w:t xml:space="preserve"> asutustes</w:t>
            </w:r>
            <w:r w:rsidR="008F0B6A" w:rsidRPr="00394974">
              <w:rPr>
                <w:sz w:val="24"/>
                <w:szCs w:val="24"/>
                <w:lang w:val="et-EE"/>
              </w:rPr>
              <w:t>.</w:t>
            </w:r>
          </w:p>
          <w:p w:rsidR="00252A60" w:rsidRPr="00394974" w:rsidRDefault="00252A60" w:rsidP="003E2C0B">
            <w:pPr>
              <w:pStyle w:val="ListParagraph"/>
              <w:numPr>
                <w:ilvl w:val="1"/>
                <w:numId w:val="11"/>
              </w:numPr>
              <w:rPr>
                <w:sz w:val="24"/>
                <w:szCs w:val="24"/>
                <w:lang w:val="et-EE"/>
              </w:rPr>
            </w:pPr>
            <w:r w:rsidRPr="00394974">
              <w:rPr>
                <w:sz w:val="24"/>
                <w:szCs w:val="24"/>
                <w:lang w:val="et-EE"/>
              </w:rPr>
              <w:t>Praktika ülesanded peavad toetama praktikaainele seatud õpiväljundite saavutamist. Küsimuste tekkimisel tuleks konsulteerida oma</w:t>
            </w:r>
            <w:r w:rsidR="005E79E9" w:rsidRPr="00394974">
              <w:rPr>
                <w:sz w:val="24"/>
                <w:szCs w:val="24"/>
                <w:lang w:val="et-EE"/>
              </w:rPr>
              <w:t xml:space="preserve"> praktika</w:t>
            </w:r>
            <w:r w:rsidR="008F0B6A" w:rsidRPr="00394974">
              <w:rPr>
                <w:sz w:val="24"/>
                <w:szCs w:val="24"/>
                <w:lang w:val="et-EE"/>
              </w:rPr>
              <w:t>kuraatoriga.</w:t>
            </w:r>
          </w:p>
          <w:p w:rsidR="00252A60" w:rsidRPr="00394974" w:rsidRDefault="00252A60" w:rsidP="003E2C0B">
            <w:pPr>
              <w:pStyle w:val="ListParagraph"/>
              <w:numPr>
                <w:ilvl w:val="1"/>
                <w:numId w:val="11"/>
              </w:numPr>
              <w:rPr>
                <w:sz w:val="24"/>
                <w:szCs w:val="24"/>
                <w:lang w:val="et-EE"/>
              </w:rPr>
            </w:pPr>
            <w:proofErr w:type="spellStart"/>
            <w:r w:rsidRPr="00394974">
              <w:rPr>
                <w:sz w:val="24"/>
                <w:szCs w:val="24"/>
                <w:lang w:val="et-EE"/>
              </w:rPr>
              <w:t>Erasmus</w:t>
            </w:r>
            <w:r w:rsidR="001564A7" w:rsidRPr="00394974">
              <w:rPr>
                <w:sz w:val="24"/>
                <w:szCs w:val="24"/>
                <w:lang w:val="et-EE"/>
              </w:rPr>
              <w:t>e</w:t>
            </w:r>
            <w:proofErr w:type="spellEnd"/>
            <w:r w:rsidRPr="00394974">
              <w:rPr>
                <w:sz w:val="24"/>
                <w:szCs w:val="24"/>
                <w:lang w:val="et-EE"/>
              </w:rPr>
              <w:t xml:space="preserve"> programmi raames sooritatava välispraktika puhul lähtutakse kokkulepitud protseduurireeglitest</w:t>
            </w:r>
            <w:r w:rsidR="008F0B6A" w:rsidRPr="00394974">
              <w:rPr>
                <w:sz w:val="24"/>
                <w:szCs w:val="24"/>
                <w:lang w:val="et-EE"/>
              </w:rPr>
              <w:t>.</w:t>
            </w:r>
          </w:p>
          <w:p w:rsidR="00252A60" w:rsidRPr="00394974" w:rsidRDefault="00252A60" w:rsidP="003E2C0B">
            <w:pPr>
              <w:pStyle w:val="ListParagraph"/>
              <w:numPr>
                <w:ilvl w:val="1"/>
                <w:numId w:val="11"/>
              </w:numPr>
              <w:rPr>
                <w:sz w:val="24"/>
                <w:szCs w:val="24"/>
                <w:lang w:val="et-EE"/>
              </w:rPr>
            </w:pPr>
            <w:r w:rsidRPr="00394974">
              <w:rPr>
                <w:sz w:val="24"/>
                <w:szCs w:val="24"/>
                <w:lang w:val="et-EE"/>
              </w:rPr>
              <w:t xml:space="preserve">Praktika arvestamiseks esitab üliõpilane </w:t>
            </w:r>
            <w:r w:rsidR="005E79E9" w:rsidRPr="00394974">
              <w:rPr>
                <w:sz w:val="24"/>
                <w:szCs w:val="24"/>
                <w:lang w:val="et-EE"/>
              </w:rPr>
              <w:t>oma praktika</w:t>
            </w:r>
            <w:r w:rsidR="007C7485" w:rsidRPr="00394974">
              <w:rPr>
                <w:sz w:val="24"/>
                <w:szCs w:val="24"/>
                <w:lang w:val="et-EE"/>
              </w:rPr>
              <w:t>kuraatorile</w:t>
            </w:r>
            <w:r w:rsidRPr="00394974">
              <w:rPr>
                <w:sz w:val="24"/>
                <w:szCs w:val="24"/>
                <w:lang w:val="et-EE"/>
              </w:rPr>
              <w:t xml:space="preserve"> vormikohase avalduse, praktikakoha juhendaja hinnanguvormi</w:t>
            </w:r>
            <w:r w:rsidRPr="00394974">
              <w:rPr>
                <w:lang w:val="et-EE"/>
              </w:rPr>
              <w:t xml:space="preserve"> </w:t>
            </w:r>
            <w:r w:rsidRPr="00394974">
              <w:rPr>
                <w:sz w:val="24"/>
                <w:szCs w:val="24"/>
                <w:lang w:val="et-EE"/>
              </w:rPr>
              <w:t>ja praktikaaruande. Üliõpilane kaitseb oma aruannet avalikul seminaril. Praktika kaitsmise kuupäevad tehakse tudengitele teatavaks iga semestri alguses.</w:t>
            </w:r>
          </w:p>
        </w:tc>
      </w:tr>
      <w:tr w:rsidR="00252A60" w:rsidRPr="00F61B0B"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B34039">
            <w:pPr>
              <w:rPr>
                <w:b/>
                <w:sz w:val="24"/>
                <w:szCs w:val="24"/>
                <w:lang w:val="et-EE"/>
              </w:rPr>
            </w:pPr>
            <w:r>
              <w:rPr>
                <w:b/>
                <w:sz w:val="24"/>
                <w:szCs w:val="24"/>
                <w:lang w:val="et-EE"/>
              </w:rPr>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lastRenderedPageBreak/>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401515">
            <w:pPr>
              <w:spacing w:before="60"/>
              <w:rPr>
                <w:b/>
                <w:sz w:val="24"/>
                <w:szCs w:val="24"/>
                <w:lang w:val="et-EE"/>
              </w:rPr>
            </w:pPr>
            <w:r w:rsidRPr="004673FA">
              <w:rPr>
                <w:b/>
                <w:sz w:val="24"/>
                <w:szCs w:val="24"/>
                <w:lang w:val="et-EE"/>
              </w:rPr>
              <w:lastRenderedPageBreak/>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lastRenderedPageBreak/>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B34039"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B34039">
            <w:pPr>
              <w:rPr>
                <w:b/>
                <w:sz w:val="24"/>
                <w:szCs w:val="24"/>
                <w:lang w:val="et-EE"/>
              </w:rPr>
            </w:pPr>
            <w:r>
              <w:rPr>
                <w:b/>
                <w:sz w:val="24"/>
                <w:szCs w:val="24"/>
                <w:lang w:val="et-EE"/>
              </w:rPr>
              <w:lastRenderedPageBreak/>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E51872" w:rsidRDefault="001A1B1E" w:rsidP="00401515">
            <w:pPr>
              <w:spacing w:before="60"/>
              <w:rPr>
                <w:rFonts w:ascii="Times-Roman" w:eastAsia="Calibri" w:hAnsi="Times-Roman" w:cs="Times-Roman"/>
                <w:sz w:val="24"/>
                <w:szCs w:val="24"/>
                <w:lang w:val="et-EE"/>
              </w:rPr>
            </w:pPr>
            <w:r w:rsidRPr="00BC1962">
              <w:rPr>
                <w:rFonts w:ascii="Times-Roman" w:eastAsia="Calibri" w:hAnsi="Times-Roman" w:cs="Times-Roman"/>
                <w:sz w:val="24"/>
                <w:szCs w:val="24"/>
                <w:lang w:val="et-EE"/>
              </w:rPr>
              <w:t>Praktikadokumendid</w:t>
            </w:r>
            <w:r w:rsidR="00394974" w:rsidRPr="00BC1962">
              <w:rPr>
                <w:rFonts w:ascii="Times-Roman" w:eastAsia="Calibri" w:hAnsi="Times-Roman" w:cs="Times-Roman"/>
                <w:sz w:val="24"/>
                <w:szCs w:val="24"/>
                <w:lang w:val="et-EE"/>
              </w:rPr>
              <w:t xml:space="preserve"> on praktikaleping, praktikakoha juhendaja hinnanguvorm, praktikaaruanne</w:t>
            </w:r>
            <w:r w:rsidR="00E51872">
              <w:rPr>
                <w:rFonts w:ascii="Times-Roman" w:eastAsia="Calibri" w:hAnsi="Times-Roman" w:cs="Times-Roman"/>
                <w:sz w:val="24"/>
                <w:szCs w:val="24"/>
                <w:lang w:val="et-EE"/>
              </w:rPr>
              <w:t>.</w:t>
            </w:r>
          </w:p>
          <w:p w:rsidR="00B34039" w:rsidRPr="00BC1962" w:rsidRDefault="00B34039" w:rsidP="00B34039">
            <w:pPr>
              <w:autoSpaceDE w:val="0"/>
              <w:autoSpaceDN w:val="0"/>
              <w:adjustRightInd w:val="0"/>
              <w:rPr>
                <w:rFonts w:eastAsia="Calibri"/>
                <w:sz w:val="24"/>
                <w:szCs w:val="24"/>
                <w:lang w:val="et-EE"/>
              </w:rPr>
            </w:pPr>
            <w:r w:rsidRPr="00BC1962">
              <w:rPr>
                <w:rFonts w:eastAsia="Calibri"/>
                <w:sz w:val="24"/>
                <w:szCs w:val="24"/>
                <w:lang w:val="et-EE"/>
              </w:rPr>
              <w:t>Praktika arvestamiseks esitatakse praktikaaruanne (päevik), mis peab sisaldama ülevaadet praktikaettevõttest, praktikandi töö, kasutatud meetodite ja vahendite</w:t>
            </w:r>
          </w:p>
          <w:p w:rsidR="00D401F4" w:rsidRPr="00BC1962" w:rsidRDefault="00B34039" w:rsidP="00B34039">
            <w:pPr>
              <w:autoSpaceDE w:val="0"/>
              <w:autoSpaceDN w:val="0"/>
              <w:adjustRightInd w:val="0"/>
              <w:rPr>
                <w:rFonts w:eastAsia="Calibri"/>
                <w:sz w:val="24"/>
                <w:szCs w:val="24"/>
                <w:lang w:val="et-EE"/>
              </w:rPr>
            </w:pPr>
            <w:r w:rsidRPr="00BC1962">
              <w:rPr>
                <w:rFonts w:eastAsia="Calibri"/>
                <w:sz w:val="24"/>
                <w:szCs w:val="24"/>
                <w:lang w:val="et-EE"/>
              </w:rPr>
              <w:t>kirjeldust, hinnangut praktika kohta (nimetus või kirjeldus, töö maht tundides ja juhendaja allkiri)</w:t>
            </w:r>
            <w:r w:rsidR="00E51872">
              <w:rPr>
                <w:rFonts w:eastAsia="Calibri"/>
                <w:sz w:val="24"/>
                <w:szCs w:val="24"/>
                <w:lang w:val="et-EE"/>
              </w:rPr>
              <w:t>.</w:t>
            </w:r>
          </w:p>
          <w:p w:rsidR="00B34039" w:rsidRPr="00BC1962" w:rsidRDefault="00B34039" w:rsidP="00B34039">
            <w:pPr>
              <w:autoSpaceDE w:val="0"/>
              <w:autoSpaceDN w:val="0"/>
              <w:adjustRightInd w:val="0"/>
              <w:rPr>
                <w:rFonts w:eastAsia="Calibri"/>
                <w:sz w:val="24"/>
                <w:szCs w:val="24"/>
                <w:lang w:val="et-EE"/>
              </w:rPr>
            </w:pPr>
            <w:r w:rsidRPr="00BC1962">
              <w:rPr>
                <w:rFonts w:eastAsia="Calibri"/>
                <w:sz w:val="24"/>
                <w:szCs w:val="24"/>
                <w:lang w:val="et-EE"/>
              </w:rPr>
              <w:t>Toimub praktika kaitsmine esitluse alusel, kus üliõpilane peab oskama püstitatud ülesannet kirjeldada, valitud lahendusmeetodeid põhjendada, teha</w:t>
            </w:r>
          </w:p>
          <w:p w:rsidR="00B34039" w:rsidRPr="00BC1962" w:rsidRDefault="00B34039" w:rsidP="00B34039">
            <w:pPr>
              <w:autoSpaceDE w:val="0"/>
              <w:autoSpaceDN w:val="0"/>
              <w:adjustRightInd w:val="0"/>
              <w:rPr>
                <w:rFonts w:eastAsia="Calibri"/>
                <w:sz w:val="24"/>
                <w:szCs w:val="24"/>
                <w:lang w:val="et-EE"/>
              </w:rPr>
            </w:pPr>
            <w:r w:rsidRPr="00BC1962">
              <w:rPr>
                <w:rFonts w:eastAsia="Calibri"/>
                <w:sz w:val="24"/>
                <w:szCs w:val="24"/>
                <w:lang w:val="et-EE"/>
              </w:rPr>
              <w:t>praktika analüüsi, vastata komisjoni küsimustele.</w:t>
            </w:r>
          </w:p>
          <w:p w:rsidR="00B34039" w:rsidRPr="00BC1962" w:rsidRDefault="00B34039" w:rsidP="00BC1962">
            <w:pPr>
              <w:autoSpaceDE w:val="0"/>
              <w:autoSpaceDN w:val="0"/>
              <w:adjustRightInd w:val="0"/>
              <w:rPr>
                <w:rFonts w:eastAsia="Calibri"/>
                <w:sz w:val="24"/>
                <w:szCs w:val="24"/>
                <w:lang w:val="et-EE"/>
              </w:rPr>
            </w:pPr>
            <w:r w:rsidRPr="00BC1962">
              <w:rPr>
                <w:rFonts w:eastAsia="Calibri"/>
                <w:sz w:val="24"/>
                <w:szCs w:val="24"/>
                <w:lang w:val="et-EE"/>
              </w:rPr>
              <w:t>Praktika hindamisel võetakse arvesse praktika ülesande täitmise tulemuslikkust, praktikaaruande kaitsmist ja praktikakohapoolset hinnangut praktikaülesande täitmisel.</w:t>
            </w:r>
            <w:r w:rsidR="00BC1962" w:rsidRPr="00BC1962">
              <w:rPr>
                <w:lang w:val="et-EE"/>
              </w:rPr>
              <w:t xml:space="preserve"> </w:t>
            </w:r>
            <w:r w:rsidR="00BC1962" w:rsidRPr="00BC1962">
              <w:rPr>
                <w:rFonts w:eastAsia="Calibri"/>
                <w:sz w:val="24"/>
                <w:szCs w:val="24"/>
                <w:lang w:val="et-EE"/>
              </w:rPr>
              <w:t>Seejärel praktika on „arvestatud”.</w:t>
            </w:r>
          </w:p>
          <w:p w:rsidR="00BC1962" w:rsidRPr="00BC1962" w:rsidRDefault="00BC1962" w:rsidP="00BC1962">
            <w:pPr>
              <w:autoSpaceDE w:val="0"/>
              <w:autoSpaceDN w:val="0"/>
              <w:adjustRightInd w:val="0"/>
              <w:rPr>
                <w:rFonts w:eastAsia="Calibri"/>
                <w:sz w:val="24"/>
                <w:szCs w:val="24"/>
                <w:lang w:val="et-EE"/>
              </w:rPr>
            </w:pPr>
            <w:r w:rsidRPr="00BC1962">
              <w:rPr>
                <w:rFonts w:eastAsia="Calibri"/>
                <w:sz w:val="24"/>
                <w:szCs w:val="24"/>
                <w:lang w:val="et-EE"/>
              </w:rPr>
              <w:t xml:space="preserve">Praktika on „mittearvestatud” juhul kui: </w:t>
            </w:r>
          </w:p>
          <w:p w:rsidR="00BC1962" w:rsidRPr="00BC1962" w:rsidRDefault="00BC1962" w:rsidP="00BC1962">
            <w:pPr>
              <w:pStyle w:val="ListParagraph"/>
              <w:numPr>
                <w:ilvl w:val="0"/>
                <w:numId w:val="19"/>
              </w:numPr>
              <w:autoSpaceDE w:val="0"/>
              <w:autoSpaceDN w:val="0"/>
              <w:adjustRightInd w:val="0"/>
              <w:rPr>
                <w:rFonts w:eastAsia="Calibri"/>
                <w:sz w:val="24"/>
                <w:szCs w:val="24"/>
                <w:lang w:val="et-EE"/>
              </w:rPr>
            </w:pPr>
            <w:r w:rsidRPr="00BC1962">
              <w:rPr>
                <w:rFonts w:eastAsia="Calibri"/>
                <w:sz w:val="24"/>
                <w:szCs w:val="24"/>
                <w:lang w:val="et-EE"/>
              </w:rPr>
              <w:t>praktika ei ole läbitud;</w:t>
            </w:r>
          </w:p>
          <w:p w:rsidR="00BC1962" w:rsidRPr="00BC1962" w:rsidRDefault="00BC1962" w:rsidP="00BC1962">
            <w:pPr>
              <w:pStyle w:val="ListParagraph"/>
              <w:numPr>
                <w:ilvl w:val="0"/>
                <w:numId w:val="19"/>
              </w:numPr>
              <w:autoSpaceDE w:val="0"/>
              <w:autoSpaceDN w:val="0"/>
              <w:adjustRightInd w:val="0"/>
              <w:rPr>
                <w:rFonts w:eastAsia="Calibri"/>
                <w:sz w:val="24"/>
                <w:szCs w:val="24"/>
                <w:lang w:val="et-EE"/>
              </w:rPr>
            </w:pPr>
            <w:r w:rsidRPr="00BC1962">
              <w:rPr>
                <w:rFonts w:eastAsia="Calibri"/>
                <w:sz w:val="24"/>
                <w:szCs w:val="24"/>
                <w:lang w:val="et-EE"/>
              </w:rPr>
              <w:t xml:space="preserve">praktikadokumendid ei ole vormistatud; </w:t>
            </w:r>
          </w:p>
          <w:p w:rsidR="00BC1962" w:rsidRPr="00BC1962" w:rsidRDefault="00BC1962" w:rsidP="00BC1962">
            <w:pPr>
              <w:pStyle w:val="ListParagraph"/>
              <w:numPr>
                <w:ilvl w:val="0"/>
                <w:numId w:val="19"/>
              </w:numPr>
              <w:autoSpaceDE w:val="0"/>
              <w:autoSpaceDN w:val="0"/>
              <w:adjustRightInd w:val="0"/>
              <w:rPr>
                <w:rFonts w:asciiTheme="minorHAnsi" w:eastAsia="Calibri" w:hAnsiTheme="minorHAnsi" w:cs="Times-Roman"/>
                <w:sz w:val="24"/>
                <w:szCs w:val="24"/>
                <w:lang w:val="et-EE"/>
              </w:rPr>
            </w:pPr>
            <w:r w:rsidRPr="00BC1962">
              <w:rPr>
                <w:rFonts w:eastAsia="Calibri"/>
                <w:sz w:val="24"/>
                <w:szCs w:val="24"/>
                <w:lang w:val="et-EE"/>
              </w:rPr>
              <w:t>praktikaaruanne ei ole kaitstud.</w:t>
            </w:r>
          </w:p>
        </w:tc>
      </w:tr>
      <w:tr w:rsidR="00252A60" w:rsidRPr="00DC1B13" w:rsidTr="00CC46F0">
        <w:trPr>
          <w:jc w:val="center"/>
        </w:trPr>
        <w:tc>
          <w:tcPr>
            <w:tcW w:w="2422" w:type="dxa"/>
          </w:tcPr>
          <w:p w:rsidR="00252A60" w:rsidRPr="00BC3025" w:rsidRDefault="00252A60" w:rsidP="00B34039">
            <w:pPr>
              <w:rPr>
                <w:b/>
                <w:sz w:val="24"/>
                <w:szCs w:val="24"/>
                <w:lang w:val="et-EE"/>
              </w:rPr>
            </w:pPr>
            <w:r>
              <w:rPr>
                <w:b/>
                <w:sz w:val="24"/>
                <w:szCs w:val="24"/>
                <w:lang w:val="et-EE"/>
              </w:rPr>
              <w:t>9</w:t>
            </w:r>
            <w:r w:rsidRPr="00BC3025">
              <w:rPr>
                <w:b/>
                <w:sz w:val="24"/>
                <w:szCs w:val="24"/>
                <w:lang w:val="et-EE"/>
              </w:rPr>
              <w:t>. Praktikaaruanne</w:t>
            </w:r>
          </w:p>
          <w:p w:rsidR="00252A60" w:rsidRDefault="00252A60" w:rsidP="00B34039">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B34039">
            <w:pPr>
              <w:rPr>
                <w:b/>
                <w:sz w:val="24"/>
                <w:szCs w:val="24"/>
                <w:lang w:val="et-EE"/>
              </w:rPr>
            </w:pPr>
          </w:p>
        </w:tc>
        <w:tc>
          <w:tcPr>
            <w:tcW w:w="7836" w:type="dxa"/>
          </w:tcPr>
          <w:p w:rsidR="00252A60" w:rsidRPr="00BC1962" w:rsidRDefault="00252A60" w:rsidP="00401515">
            <w:pPr>
              <w:spacing w:before="60"/>
              <w:rPr>
                <w:sz w:val="24"/>
                <w:szCs w:val="24"/>
                <w:lang w:val="et-EE"/>
              </w:rPr>
            </w:pPr>
            <w:r w:rsidRPr="00BC1962">
              <w:rPr>
                <w:sz w:val="24"/>
                <w:szCs w:val="24"/>
                <w:lang w:val="et-EE"/>
              </w:rPr>
              <w:t>Aruande koostamisel on soovitata</w:t>
            </w:r>
            <w:r w:rsidR="008F0B6A" w:rsidRPr="00BC1962">
              <w:rPr>
                <w:sz w:val="24"/>
                <w:szCs w:val="24"/>
                <w:lang w:val="et-EE"/>
              </w:rPr>
              <w:t>v</w:t>
            </w:r>
          </w:p>
          <w:p w:rsidR="00252A60" w:rsidRPr="00BC1962" w:rsidRDefault="00252A60" w:rsidP="00D401F4">
            <w:pPr>
              <w:pStyle w:val="ListParagraph"/>
              <w:numPr>
                <w:ilvl w:val="1"/>
                <w:numId w:val="13"/>
              </w:numPr>
              <w:rPr>
                <w:sz w:val="24"/>
                <w:szCs w:val="24"/>
                <w:lang w:val="et-EE"/>
              </w:rPr>
            </w:pPr>
            <w:r w:rsidRPr="00BC1962">
              <w:rPr>
                <w:sz w:val="24"/>
                <w:szCs w:val="24"/>
                <w:lang w:val="et-EE"/>
              </w:rPr>
              <w:t xml:space="preserve">Struktureerida aruanne </w:t>
            </w:r>
            <w:r w:rsidR="008F0B6A" w:rsidRPr="00BC1962">
              <w:rPr>
                <w:sz w:val="24"/>
                <w:szCs w:val="24"/>
                <w:lang w:val="et-EE"/>
              </w:rPr>
              <w:t>tüüp</w:t>
            </w:r>
            <w:r w:rsidRPr="00BC1962">
              <w:rPr>
                <w:sz w:val="24"/>
                <w:szCs w:val="24"/>
                <w:lang w:val="et-EE"/>
              </w:rPr>
              <w:t xml:space="preserve">juhendi punktis </w:t>
            </w:r>
            <w:r w:rsidR="007C7485" w:rsidRPr="00BC1962">
              <w:rPr>
                <w:sz w:val="24"/>
                <w:szCs w:val="24"/>
                <w:lang w:val="et-EE"/>
              </w:rPr>
              <w:t>kümme</w:t>
            </w:r>
            <w:r w:rsidRPr="00BC1962">
              <w:rPr>
                <w:sz w:val="24"/>
                <w:szCs w:val="24"/>
                <w:lang w:val="et-EE"/>
              </w:rPr>
              <w:t xml:space="preserve"> fikseeritud nõuetest lähtuvalt.</w:t>
            </w:r>
          </w:p>
          <w:p w:rsidR="00252A60" w:rsidRPr="00BC1962" w:rsidRDefault="00252A60" w:rsidP="00D401F4">
            <w:pPr>
              <w:pStyle w:val="ListParagraph"/>
              <w:numPr>
                <w:ilvl w:val="1"/>
                <w:numId w:val="13"/>
              </w:numPr>
              <w:rPr>
                <w:sz w:val="24"/>
                <w:szCs w:val="24"/>
                <w:lang w:val="et-EE"/>
              </w:rPr>
            </w:pPr>
            <w:r w:rsidRPr="00BC1962">
              <w:rPr>
                <w:sz w:val="24"/>
                <w:szCs w:val="24"/>
                <w:lang w:val="et-EE"/>
              </w:rPr>
              <w:t xml:space="preserve">Töö vormistamisel lähtuda </w:t>
            </w:r>
            <w:r w:rsidR="008F0B6A" w:rsidRPr="00BC1962">
              <w:rPr>
                <w:sz w:val="24"/>
                <w:szCs w:val="24"/>
                <w:lang w:val="et-EE"/>
              </w:rPr>
              <w:t>kolledži</w:t>
            </w:r>
            <w:r w:rsidRPr="00BC1962">
              <w:rPr>
                <w:sz w:val="24"/>
                <w:szCs w:val="24"/>
                <w:lang w:val="et-EE"/>
              </w:rPr>
              <w:t xml:space="preserve"> kirjalike tööde</w:t>
            </w:r>
            <w:r w:rsidR="00DC1B13">
              <w:rPr>
                <w:sz w:val="24"/>
                <w:szCs w:val="24"/>
                <w:lang w:val="et-EE"/>
              </w:rPr>
              <w:t xml:space="preserve"> vormistamise juhendi nõuetest.</w:t>
            </w:r>
          </w:p>
          <w:p w:rsidR="00252A60" w:rsidRPr="00BC1962" w:rsidRDefault="008F0B6A" w:rsidP="003E2C0B">
            <w:pPr>
              <w:pStyle w:val="ListParagraph"/>
              <w:numPr>
                <w:ilvl w:val="1"/>
                <w:numId w:val="13"/>
              </w:numPr>
              <w:rPr>
                <w:sz w:val="24"/>
                <w:szCs w:val="24"/>
                <w:lang w:val="et-EE"/>
              </w:rPr>
            </w:pPr>
            <w:r w:rsidRPr="00BC1962">
              <w:rPr>
                <w:sz w:val="24"/>
                <w:szCs w:val="24"/>
                <w:lang w:val="et-EE"/>
              </w:rPr>
              <w:t xml:space="preserve">Anda </w:t>
            </w:r>
            <w:r w:rsidR="00252A60" w:rsidRPr="00BC1962">
              <w:rPr>
                <w:sz w:val="24"/>
                <w:szCs w:val="24"/>
                <w:lang w:val="et-EE"/>
              </w:rPr>
              <w:t>hinnang praktika eesmärgipärasusele ning tulemuslikkusele.</w:t>
            </w:r>
          </w:p>
          <w:p w:rsidR="00252A60" w:rsidRPr="00BC1962" w:rsidRDefault="00252A60" w:rsidP="003E2C0B">
            <w:pPr>
              <w:pStyle w:val="ListParagraph"/>
              <w:numPr>
                <w:ilvl w:val="1"/>
                <w:numId w:val="13"/>
              </w:numPr>
              <w:rPr>
                <w:sz w:val="24"/>
                <w:szCs w:val="24"/>
                <w:lang w:val="et-EE"/>
              </w:rPr>
            </w:pPr>
            <w:r w:rsidRPr="00BC1962">
              <w:rPr>
                <w:sz w:val="24"/>
                <w:szCs w:val="24"/>
                <w:lang w:val="et-EE"/>
              </w:rPr>
              <w:t>Anda hinnang iseendale.</w:t>
            </w:r>
          </w:p>
          <w:p w:rsidR="00252A60" w:rsidRPr="00BC1962" w:rsidRDefault="00252A60" w:rsidP="003E2C0B">
            <w:pPr>
              <w:pStyle w:val="ListParagraph"/>
              <w:numPr>
                <w:ilvl w:val="1"/>
                <w:numId w:val="13"/>
              </w:numPr>
              <w:rPr>
                <w:sz w:val="24"/>
                <w:szCs w:val="24"/>
                <w:lang w:val="et-EE"/>
              </w:rPr>
            </w:pPr>
            <w:r w:rsidRPr="00BC1962">
              <w:rPr>
                <w:sz w:val="24"/>
                <w:szCs w:val="24"/>
                <w:lang w:val="et-EE"/>
              </w:rPr>
              <w:t>Anda ülevaade praktika käigust ja analüüsida praktika eesmärkide täitmist.</w:t>
            </w:r>
          </w:p>
        </w:tc>
      </w:tr>
      <w:tr w:rsidR="00252A60" w:rsidRPr="00EA590F" w:rsidTr="00CC46F0">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B34039">
            <w:pPr>
              <w:rPr>
                <w:b/>
                <w:sz w:val="24"/>
                <w:szCs w:val="24"/>
                <w:lang w:val="et-EE"/>
              </w:rPr>
            </w:pPr>
            <w:r>
              <w:rPr>
                <w:b/>
                <w:sz w:val="24"/>
                <w:szCs w:val="24"/>
                <w:lang w:val="et-EE"/>
              </w:rPr>
              <w:t>10. Praktikaaruande struktuur</w:t>
            </w:r>
          </w:p>
          <w:p w:rsidR="00252A60" w:rsidRPr="00435D39" w:rsidRDefault="00252A60" w:rsidP="00B34039">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B34039">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B34039">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B34039">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B34039">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B34039">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B34039">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B34039">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B34039">
            <w:pPr>
              <w:spacing w:after="120"/>
              <w:ind w:left="369"/>
              <w:rPr>
                <w:sz w:val="24"/>
                <w:szCs w:val="24"/>
                <w:lang w:val="et-EE"/>
              </w:rPr>
            </w:pPr>
            <w:r w:rsidRPr="00435D39">
              <w:rPr>
                <w:sz w:val="24"/>
                <w:szCs w:val="24"/>
                <w:lang w:val="et-EE"/>
              </w:rPr>
              <w:t xml:space="preserve">3.3. Nimeta, mida praktika käigus juurde õppisid. Hinnang uutele </w:t>
            </w:r>
            <w:r w:rsidRPr="00435D39">
              <w:rPr>
                <w:sz w:val="24"/>
                <w:szCs w:val="24"/>
                <w:lang w:val="et-EE"/>
              </w:rPr>
              <w:lastRenderedPageBreak/>
              <w:t>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CC46F0">
        <w:trPr>
          <w:jc w:val="center"/>
        </w:trPr>
        <w:tc>
          <w:tcPr>
            <w:tcW w:w="2422" w:type="dxa"/>
          </w:tcPr>
          <w:p w:rsidR="00252A60" w:rsidRPr="00126DCD" w:rsidRDefault="00252A60" w:rsidP="00B34039">
            <w:pPr>
              <w:rPr>
                <w:b/>
                <w:sz w:val="22"/>
                <w:szCs w:val="22"/>
                <w:lang w:val="et-EE"/>
              </w:rPr>
            </w:pPr>
            <w:r>
              <w:rPr>
                <w:b/>
                <w:sz w:val="22"/>
                <w:szCs w:val="22"/>
                <w:lang w:val="et-EE"/>
              </w:rPr>
              <w:lastRenderedPageBreak/>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B34039">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88C"/>
    <w:multiLevelType w:val="hybridMultilevel"/>
    <w:tmpl w:val="5F62BF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4CD1473"/>
    <w:multiLevelType w:val="hybridMultilevel"/>
    <w:tmpl w:val="6A1063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6C1A4A"/>
    <w:multiLevelType w:val="hybridMultilevel"/>
    <w:tmpl w:val="637605E0"/>
    <w:lvl w:ilvl="0" w:tplc="904642B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390DE7"/>
    <w:multiLevelType w:val="hybridMultilevel"/>
    <w:tmpl w:val="1B6C7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6">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6"/>
  </w:num>
  <w:num w:numId="5">
    <w:abstractNumId w:val="11"/>
  </w:num>
  <w:num w:numId="6">
    <w:abstractNumId w:val="15"/>
  </w:num>
  <w:num w:numId="7">
    <w:abstractNumId w:val="5"/>
  </w:num>
  <w:num w:numId="8">
    <w:abstractNumId w:val="1"/>
  </w:num>
  <w:num w:numId="9">
    <w:abstractNumId w:val="9"/>
  </w:num>
  <w:num w:numId="10">
    <w:abstractNumId w:val="18"/>
  </w:num>
  <w:num w:numId="11">
    <w:abstractNumId w:val="2"/>
  </w:num>
  <w:num w:numId="12">
    <w:abstractNumId w:val="14"/>
  </w:num>
  <w:num w:numId="13">
    <w:abstractNumId w:val="16"/>
  </w:num>
  <w:num w:numId="14">
    <w:abstractNumId w:val="7"/>
  </w:num>
  <w:num w:numId="15">
    <w:abstractNumId w:val="3"/>
  </w:num>
  <w:num w:numId="16">
    <w:abstractNumId w:val="13"/>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001AE6"/>
    <w:rsid w:val="0002064E"/>
    <w:rsid w:val="000564FF"/>
    <w:rsid w:val="0006368A"/>
    <w:rsid w:val="00067818"/>
    <w:rsid w:val="000B23AF"/>
    <w:rsid w:val="00105A97"/>
    <w:rsid w:val="00137F14"/>
    <w:rsid w:val="001451E2"/>
    <w:rsid w:val="001564A7"/>
    <w:rsid w:val="001776C9"/>
    <w:rsid w:val="0019119A"/>
    <w:rsid w:val="001A1B1E"/>
    <w:rsid w:val="001C499C"/>
    <w:rsid w:val="002311B2"/>
    <w:rsid w:val="00252A60"/>
    <w:rsid w:val="00282474"/>
    <w:rsid w:val="00301981"/>
    <w:rsid w:val="003114AA"/>
    <w:rsid w:val="003277F2"/>
    <w:rsid w:val="003600F3"/>
    <w:rsid w:val="00391008"/>
    <w:rsid w:val="00394974"/>
    <w:rsid w:val="003E2C0B"/>
    <w:rsid w:val="004014F3"/>
    <w:rsid w:val="00401515"/>
    <w:rsid w:val="004433FE"/>
    <w:rsid w:val="00496A38"/>
    <w:rsid w:val="00535B09"/>
    <w:rsid w:val="00586382"/>
    <w:rsid w:val="005E79E9"/>
    <w:rsid w:val="00640C3A"/>
    <w:rsid w:val="00647D09"/>
    <w:rsid w:val="0067348E"/>
    <w:rsid w:val="00693CDE"/>
    <w:rsid w:val="00697C55"/>
    <w:rsid w:val="006F4B12"/>
    <w:rsid w:val="007057DF"/>
    <w:rsid w:val="007C7485"/>
    <w:rsid w:val="007E298F"/>
    <w:rsid w:val="008230E7"/>
    <w:rsid w:val="00825ADE"/>
    <w:rsid w:val="00855751"/>
    <w:rsid w:val="008D2310"/>
    <w:rsid w:val="008F0B6A"/>
    <w:rsid w:val="009020BA"/>
    <w:rsid w:val="00965D76"/>
    <w:rsid w:val="00971950"/>
    <w:rsid w:val="00981A0C"/>
    <w:rsid w:val="00A04879"/>
    <w:rsid w:val="00A667E4"/>
    <w:rsid w:val="00AA0211"/>
    <w:rsid w:val="00AC685E"/>
    <w:rsid w:val="00B34039"/>
    <w:rsid w:val="00BB2223"/>
    <w:rsid w:val="00BC1962"/>
    <w:rsid w:val="00C66E45"/>
    <w:rsid w:val="00C81B4E"/>
    <w:rsid w:val="00CC0362"/>
    <w:rsid w:val="00CC46F0"/>
    <w:rsid w:val="00D401F4"/>
    <w:rsid w:val="00D50B6E"/>
    <w:rsid w:val="00DB0B7C"/>
    <w:rsid w:val="00DB49BE"/>
    <w:rsid w:val="00DC1B13"/>
    <w:rsid w:val="00DF6F8A"/>
    <w:rsid w:val="00E51872"/>
    <w:rsid w:val="00EA06A5"/>
    <w:rsid w:val="00F04FA7"/>
    <w:rsid w:val="00F2574C"/>
    <w:rsid w:val="00F32BD3"/>
    <w:rsid w:val="00F93781"/>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39475">
      <w:bodyDiv w:val="1"/>
      <w:marLeft w:val="0"/>
      <w:marRight w:val="0"/>
      <w:marTop w:val="0"/>
      <w:marBottom w:val="0"/>
      <w:divBdr>
        <w:top w:val="none" w:sz="0" w:space="0" w:color="auto"/>
        <w:left w:val="none" w:sz="0" w:space="0" w:color="auto"/>
        <w:bottom w:val="none" w:sz="0" w:space="0" w:color="auto"/>
        <w:right w:val="none" w:sz="0" w:space="0" w:color="auto"/>
      </w:divBdr>
      <w:divsChild>
        <w:div w:id="1698311011">
          <w:marLeft w:val="0"/>
          <w:marRight w:val="0"/>
          <w:marTop w:val="0"/>
          <w:marBottom w:val="0"/>
          <w:divBdr>
            <w:top w:val="none" w:sz="0" w:space="0" w:color="auto"/>
            <w:left w:val="none" w:sz="0" w:space="0" w:color="auto"/>
            <w:bottom w:val="none" w:sz="0" w:space="0" w:color="auto"/>
            <w:right w:val="none" w:sz="0" w:space="0" w:color="auto"/>
          </w:divBdr>
        </w:div>
        <w:div w:id="159656839">
          <w:marLeft w:val="0"/>
          <w:marRight w:val="0"/>
          <w:marTop w:val="0"/>
          <w:marBottom w:val="0"/>
          <w:divBdr>
            <w:top w:val="none" w:sz="0" w:space="0" w:color="auto"/>
            <w:left w:val="none" w:sz="0" w:space="0" w:color="auto"/>
            <w:bottom w:val="none" w:sz="0" w:space="0" w:color="auto"/>
            <w:right w:val="none" w:sz="0" w:space="0" w:color="auto"/>
          </w:divBdr>
        </w:div>
        <w:div w:id="1649477593">
          <w:marLeft w:val="0"/>
          <w:marRight w:val="0"/>
          <w:marTop w:val="0"/>
          <w:marBottom w:val="0"/>
          <w:divBdr>
            <w:top w:val="none" w:sz="0" w:space="0" w:color="auto"/>
            <w:left w:val="none" w:sz="0" w:space="0" w:color="auto"/>
            <w:bottom w:val="none" w:sz="0" w:space="0" w:color="auto"/>
            <w:right w:val="none" w:sz="0" w:space="0" w:color="auto"/>
          </w:divBdr>
        </w:div>
        <w:div w:id="134566564">
          <w:marLeft w:val="0"/>
          <w:marRight w:val="0"/>
          <w:marTop w:val="0"/>
          <w:marBottom w:val="0"/>
          <w:divBdr>
            <w:top w:val="none" w:sz="0" w:space="0" w:color="auto"/>
            <w:left w:val="none" w:sz="0" w:space="0" w:color="auto"/>
            <w:bottom w:val="none" w:sz="0" w:space="0" w:color="auto"/>
            <w:right w:val="none" w:sz="0" w:space="0" w:color="auto"/>
          </w:divBdr>
        </w:div>
        <w:div w:id="1966768082">
          <w:marLeft w:val="0"/>
          <w:marRight w:val="0"/>
          <w:marTop w:val="0"/>
          <w:marBottom w:val="0"/>
          <w:divBdr>
            <w:top w:val="none" w:sz="0" w:space="0" w:color="auto"/>
            <w:left w:val="none" w:sz="0" w:space="0" w:color="auto"/>
            <w:bottom w:val="none" w:sz="0" w:space="0" w:color="auto"/>
            <w:right w:val="none" w:sz="0" w:space="0" w:color="auto"/>
          </w:divBdr>
        </w:div>
        <w:div w:id="1506091948">
          <w:marLeft w:val="0"/>
          <w:marRight w:val="0"/>
          <w:marTop w:val="0"/>
          <w:marBottom w:val="0"/>
          <w:divBdr>
            <w:top w:val="none" w:sz="0" w:space="0" w:color="auto"/>
            <w:left w:val="none" w:sz="0" w:space="0" w:color="auto"/>
            <w:bottom w:val="none" w:sz="0" w:space="0" w:color="auto"/>
            <w:right w:val="none" w:sz="0" w:space="0" w:color="auto"/>
          </w:divBdr>
        </w:div>
        <w:div w:id="259459847">
          <w:marLeft w:val="0"/>
          <w:marRight w:val="0"/>
          <w:marTop w:val="0"/>
          <w:marBottom w:val="0"/>
          <w:divBdr>
            <w:top w:val="none" w:sz="0" w:space="0" w:color="auto"/>
            <w:left w:val="none" w:sz="0" w:space="0" w:color="auto"/>
            <w:bottom w:val="none" w:sz="0" w:space="0" w:color="auto"/>
            <w:right w:val="none" w:sz="0" w:space="0" w:color="auto"/>
          </w:divBdr>
        </w:div>
        <w:div w:id="461383257">
          <w:marLeft w:val="0"/>
          <w:marRight w:val="0"/>
          <w:marTop w:val="0"/>
          <w:marBottom w:val="0"/>
          <w:divBdr>
            <w:top w:val="none" w:sz="0" w:space="0" w:color="auto"/>
            <w:left w:val="none" w:sz="0" w:space="0" w:color="auto"/>
            <w:bottom w:val="none" w:sz="0" w:space="0" w:color="auto"/>
            <w:right w:val="none" w:sz="0" w:space="0" w:color="auto"/>
          </w:divBdr>
        </w:div>
        <w:div w:id="866333384">
          <w:marLeft w:val="0"/>
          <w:marRight w:val="0"/>
          <w:marTop w:val="0"/>
          <w:marBottom w:val="0"/>
          <w:divBdr>
            <w:top w:val="none" w:sz="0" w:space="0" w:color="auto"/>
            <w:left w:val="none" w:sz="0" w:space="0" w:color="auto"/>
            <w:bottom w:val="none" w:sz="0" w:space="0" w:color="auto"/>
            <w:right w:val="none" w:sz="0" w:space="0" w:color="auto"/>
          </w:divBdr>
        </w:div>
        <w:div w:id="847257196">
          <w:marLeft w:val="0"/>
          <w:marRight w:val="0"/>
          <w:marTop w:val="0"/>
          <w:marBottom w:val="0"/>
          <w:divBdr>
            <w:top w:val="none" w:sz="0" w:space="0" w:color="auto"/>
            <w:left w:val="none" w:sz="0" w:space="0" w:color="auto"/>
            <w:bottom w:val="none" w:sz="0" w:space="0" w:color="auto"/>
            <w:right w:val="none" w:sz="0" w:space="0" w:color="auto"/>
          </w:divBdr>
        </w:div>
      </w:divsChild>
    </w:div>
    <w:div w:id="1207447625">
      <w:bodyDiv w:val="1"/>
      <w:marLeft w:val="0"/>
      <w:marRight w:val="0"/>
      <w:marTop w:val="0"/>
      <w:marBottom w:val="0"/>
      <w:divBdr>
        <w:top w:val="none" w:sz="0" w:space="0" w:color="auto"/>
        <w:left w:val="none" w:sz="0" w:space="0" w:color="auto"/>
        <w:bottom w:val="none" w:sz="0" w:space="0" w:color="auto"/>
        <w:right w:val="none" w:sz="0" w:space="0" w:color="auto"/>
      </w:divBdr>
      <w:divsChild>
        <w:div w:id="318995706">
          <w:marLeft w:val="0"/>
          <w:marRight w:val="0"/>
          <w:marTop w:val="0"/>
          <w:marBottom w:val="0"/>
          <w:divBdr>
            <w:top w:val="none" w:sz="0" w:space="0" w:color="auto"/>
            <w:left w:val="none" w:sz="0" w:space="0" w:color="auto"/>
            <w:bottom w:val="none" w:sz="0" w:space="0" w:color="auto"/>
            <w:right w:val="none" w:sz="0" w:space="0" w:color="auto"/>
          </w:divBdr>
        </w:div>
        <w:div w:id="501167627">
          <w:marLeft w:val="0"/>
          <w:marRight w:val="0"/>
          <w:marTop w:val="0"/>
          <w:marBottom w:val="0"/>
          <w:divBdr>
            <w:top w:val="none" w:sz="0" w:space="0" w:color="auto"/>
            <w:left w:val="none" w:sz="0" w:space="0" w:color="auto"/>
            <w:bottom w:val="none" w:sz="0" w:space="0" w:color="auto"/>
            <w:right w:val="none" w:sz="0" w:space="0" w:color="auto"/>
          </w:divBdr>
        </w:div>
        <w:div w:id="1745252263">
          <w:marLeft w:val="0"/>
          <w:marRight w:val="0"/>
          <w:marTop w:val="0"/>
          <w:marBottom w:val="0"/>
          <w:divBdr>
            <w:top w:val="none" w:sz="0" w:space="0" w:color="auto"/>
            <w:left w:val="none" w:sz="0" w:space="0" w:color="auto"/>
            <w:bottom w:val="none" w:sz="0" w:space="0" w:color="auto"/>
            <w:right w:val="none" w:sz="0" w:space="0" w:color="auto"/>
          </w:divBdr>
        </w:div>
        <w:div w:id="243151366">
          <w:marLeft w:val="0"/>
          <w:marRight w:val="0"/>
          <w:marTop w:val="0"/>
          <w:marBottom w:val="0"/>
          <w:divBdr>
            <w:top w:val="none" w:sz="0" w:space="0" w:color="auto"/>
            <w:left w:val="none" w:sz="0" w:space="0" w:color="auto"/>
            <w:bottom w:val="none" w:sz="0" w:space="0" w:color="auto"/>
            <w:right w:val="none" w:sz="0" w:space="0" w:color="auto"/>
          </w:divBdr>
        </w:div>
        <w:div w:id="704065462">
          <w:marLeft w:val="0"/>
          <w:marRight w:val="0"/>
          <w:marTop w:val="0"/>
          <w:marBottom w:val="0"/>
          <w:divBdr>
            <w:top w:val="none" w:sz="0" w:space="0" w:color="auto"/>
            <w:left w:val="none" w:sz="0" w:space="0" w:color="auto"/>
            <w:bottom w:val="none" w:sz="0" w:space="0" w:color="auto"/>
            <w:right w:val="none" w:sz="0" w:space="0" w:color="auto"/>
          </w:divBdr>
        </w:div>
        <w:div w:id="1616794318">
          <w:marLeft w:val="0"/>
          <w:marRight w:val="0"/>
          <w:marTop w:val="0"/>
          <w:marBottom w:val="0"/>
          <w:divBdr>
            <w:top w:val="none" w:sz="0" w:space="0" w:color="auto"/>
            <w:left w:val="none" w:sz="0" w:space="0" w:color="auto"/>
            <w:bottom w:val="none" w:sz="0" w:space="0" w:color="auto"/>
            <w:right w:val="none" w:sz="0" w:space="0" w:color="auto"/>
          </w:divBdr>
        </w:div>
      </w:divsChild>
    </w:div>
    <w:div w:id="1318849943">
      <w:bodyDiv w:val="1"/>
      <w:marLeft w:val="0"/>
      <w:marRight w:val="0"/>
      <w:marTop w:val="0"/>
      <w:marBottom w:val="0"/>
      <w:divBdr>
        <w:top w:val="none" w:sz="0" w:space="0" w:color="auto"/>
        <w:left w:val="none" w:sz="0" w:space="0" w:color="auto"/>
        <w:bottom w:val="none" w:sz="0" w:space="0" w:color="auto"/>
        <w:right w:val="none" w:sz="0" w:space="0" w:color="auto"/>
      </w:divBdr>
      <w:divsChild>
        <w:div w:id="455638786">
          <w:marLeft w:val="0"/>
          <w:marRight w:val="0"/>
          <w:marTop w:val="0"/>
          <w:marBottom w:val="0"/>
          <w:divBdr>
            <w:top w:val="none" w:sz="0" w:space="0" w:color="auto"/>
            <w:left w:val="none" w:sz="0" w:space="0" w:color="auto"/>
            <w:bottom w:val="none" w:sz="0" w:space="0" w:color="auto"/>
            <w:right w:val="none" w:sz="0" w:space="0" w:color="auto"/>
          </w:divBdr>
        </w:div>
        <w:div w:id="543444349">
          <w:marLeft w:val="0"/>
          <w:marRight w:val="0"/>
          <w:marTop w:val="0"/>
          <w:marBottom w:val="0"/>
          <w:divBdr>
            <w:top w:val="none" w:sz="0" w:space="0" w:color="auto"/>
            <w:left w:val="none" w:sz="0" w:space="0" w:color="auto"/>
            <w:bottom w:val="none" w:sz="0" w:space="0" w:color="auto"/>
            <w:right w:val="none" w:sz="0" w:space="0" w:color="auto"/>
          </w:divBdr>
        </w:div>
        <w:div w:id="1131217404">
          <w:marLeft w:val="0"/>
          <w:marRight w:val="0"/>
          <w:marTop w:val="0"/>
          <w:marBottom w:val="0"/>
          <w:divBdr>
            <w:top w:val="none" w:sz="0" w:space="0" w:color="auto"/>
            <w:left w:val="none" w:sz="0" w:space="0" w:color="auto"/>
            <w:bottom w:val="none" w:sz="0" w:space="0" w:color="auto"/>
            <w:right w:val="none" w:sz="0" w:space="0" w:color="auto"/>
          </w:divBdr>
        </w:div>
        <w:div w:id="938606804">
          <w:marLeft w:val="0"/>
          <w:marRight w:val="0"/>
          <w:marTop w:val="0"/>
          <w:marBottom w:val="0"/>
          <w:divBdr>
            <w:top w:val="none" w:sz="0" w:space="0" w:color="auto"/>
            <w:left w:val="none" w:sz="0" w:space="0" w:color="auto"/>
            <w:bottom w:val="none" w:sz="0" w:space="0" w:color="auto"/>
            <w:right w:val="none" w:sz="0" w:space="0" w:color="auto"/>
          </w:divBdr>
        </w:div>
      </w:divsChild>
    </w:div>
    <w:div w:id="1558735316">
      <w:bodyDiv w:val="1"/>
      <w:marLeft w:val="0"/>
      <w:marRight w:val="0"/>
      <w:marTop w:val="0"/>
      <w:marBottom w:val="0"/>
      <w:divBdr>
        <w:top w:val="none" w:sz="0" w:space="0" w:color="auto"/>
        <w:left w:val="none" w:sz="0" w:space="0" w:color="auto"/>
        <w:bottom w:val="none" w:sz="0" w:space="0" w:color="auto"/>
        <w:right w:val="none" w:sz="0" w:space="0" w:color="auto"/>
      </w:divBdr>
      <w:divsChild>
        <w:div w:id="1362976004">
          <w:marLeft w:val="0"/>
          <w:marRight w:val="0"/>
          <w:marTop w:val="0"/>
          <w:marBottom w:val="0"/>
          <w:divBdr>
            <w:top w:val="none" w:sz="0" w:space="0" w:color="auto"/>
            <w:left w:val="none" w:sz="0" w:space="0" w:color="auto"/>
            <w:bottom w:val="none" w:sz="0" w:space="0" w:color="auto"/>
            <w:right w:val="none" w:sz="0" w:space="0" w:color="auto"/>
          </w:divBdr>
        </w:div>
        <w:div w:id="75059503">
          <w:marLeft w:val="0"/>
          <w:marRight w:val="0"/>
          <w:marTop w:val="0"/>
          <w:marBottom w:val="0"/>
          <w:divBdr>
            <w:top w:val="none" w:sz="0" w:space="0" w:color="auto"/>
            <w:left w:val="none" w:sz="0" w:space="0" w:color="auto"/>
            <w:bottom w:val="none" w:sz="0" w:space="0" w:color="auto"/>
            <w:right w:val="none" w:sz="0" w:space="0" w:color="auto"/>
          </w:divBdr>
        </w:div>
        <w:div w:id="475032686">
          <w:marLeft w:val="0"/>
          <w:marRight w:val="0"/>
          <w:marTop w:val="0"/>
          <w:marBottom w:val="0"/>
          <w:divBdr>
            <w:top w:val="none" w:sz="0" w:space="0" w:color="auto"/>
            <w:left w:val="none" w:sz="0" w:space="0" w:color="auto"/>
            <w:bottom w:val="none" w:sz="0" w:space="0" w:color="auto"/>
            <w:right w:val="none" w:sz="0" w:space="0" w:color="auto"/>
          </w:divBdr>
        </w:div>
      </w:divsChild>
    </w:div>
    <w:div w:id="1770857143">
      <w:bodyDiv w:val="1"/>
      <w:marLeft w:val="0"/>
      <w:marRight w:val="0"/>
      <w:marTop w:val="0"/>
      <w:marBottom w:val="0"/>
      <w:divBdr>
        <w:top w:val="none" w:sz="0" w:space="0" w:color="auto"/>
        <w:left w:val="none" w:sz="0" w:space="0" w:color="auto"/>
        <w:bottom w:val="none" w:sz="0" w:space="0" w:color="auto"/>
        <w:right w:val="none" w:sz="0" w:space="0" w:color="auto"/>
      </w:divBdr>
      <w:divsChild>
        <w:div w:id="1856336708">
          <w:marLeft w:val="0"/>
          <w:marRight w:val="0"/>
          <w:marTop w:val="0"/>
          <w:marBottom w:val="0"/>
          <w:divBdr>
            <w:top w:val="none" w:sz="0" w:space="0" w:color="auto"/>
            <w:left w:val="none" w:sz="0" w:space="0" w:color="auto"/>
            <w:bottom w:val="none" w:sz="0" w:space="0" w:color="auto"/>
            <w:right w:val="none" w:sz="0" w:space="0" w:color="auto"/>
          </w:divBdr>
        </w:div>
        <w:div w:id="880675427">
          <w:marLeft w:val="0"/>
          <w:marRight w:val="0"/>
          <w:marTop w:val="0"/>
          <w:marBottom w:val="0"/>
          <w:divBdr>
            <w:top w:val="none" w:sz="0" w:space="0" w:color="auto"/>
            <w:left w:val="none" w:sz="0" w:space="0" w:color="auto"/>
            <w:bottom w:val="none" w:sz="0" w:space="0" w:color="auto"/>
            <w:right w:val="none" w:sz="0" w:space="0" w:color="auto"/>
          </w:divBdr>
        </w:div>
        <w:div w:id="204292627">
          <w:marLeft w:val="0"/>
          <w:marRight w:val="0"/>
          <w:marTop w:val="0"/>
          <w:marBottom w:val="0"/>
          <w:divBdr>
            <w:top w:val="none" w:sz="0" w:space="0" w:color="auto"/>
            <w:left w:val="none" w:sz="0" w:space="0" w:color="auto"/>
            <w:bottom w:val="none" w:sz="0" w:space="0" w:color="auto"/>
            <w:right w:val="none" w:sz="0" w:space="0" w:color="auto"/>
          </w:divBdr>
        </w:div>
      </w:divsChild>
    </w:div>
    <w:div w:id="2048600771">
      <w:bodyDiv w:val="1"/>
      <w:marLeft w:val="0"/>
      <w:marRight w:val="0"/>
      <w:marTop w:val="0"/>
      <w:marBottom w:val="0"/>
      <w:divBdr>
        <w:top w:val="none" w:sz="0" w:space="0" w:color="auto"/>
        <w:left w:val="none" w:sz="0" w:space="0" w:color="auto"/>
        <w:bottom w:val="none" w:sz="0" w:space="0" w:color="auto"/>
        <w:right w:val="none" w:sz="0" w:space="0" w:color="auto"/>
      </w:divBdr>
      <w:divsChild>
        <w:div w:id="1355040057">
          <w:marLeft w:val="0"/>
          <w:marRight w:val="0"/>
          <w:marTop w:val="0"/>
          <w:marBottom w:val="0"/>
          <w:divBdr>
            <w:top w:val="none" w:sz="0" w:space="0" w:color="auto"/>
            <w:left w:val="none" w:sz="0" w:space="0" w:color="auto"/>
            <w:bottom w:val="none" w:sz="0" w:space="0" w:color="auto"/>
            <w:right w:val="none" w:sz="0" w:space="0" w:color="auto"/>
          </w:divBdr>
        </w:div>
        <w:div w:id="1098328646">
          <w:marLeft w:val="0"/>
          <w:marRight w:val="0"/>
          <w:marTop w:val="0"/>
          <w:marBottom w:val="0"/>
          <w:divBdr>
            <w:top w:val="none" w:sz="0" w:space="0" w:color="auto"/>
            <w:left w:val="none" w:sz="0" w:space="0" w:color="auto"/>
            <w:bottom w:val="none" w:sz="0" w:space="0" w:color="auto"/>
            <w:right w:val="none" w:sz="0" w:space="0" w:color="auto"/>
          </w:divBdr>
        </w:div>
        <w:div w:id="1666199757">
          <w:marLeft w:val="0"/>
          <w:marRight w:val="0"/>
          <w:marTop w:val="0"/>
          <w:marBottom w:val="0"/>
          <w:divBdr>
            <w:top w:val="none" w:sz="0" w:space="0" w:color="auto"/>
            <w:left w:val="none" w:sz="0" w:space="0" w:color="auto"/>
            <w:bottom w:val="none" w:sz="0" w:space="0" w:color="auto"/>
            <w:right w:val="none" w:sz="0" w:space="0" w:color="auto"/>
          </w:divBdr>
        </w:div>
        <w:div w:id="1291666824">
          <w:marLeft w:val="0"/>
          <w:marRight w:val="0"/>
          <w:marTop w:val="0"/>
          <w:marBottom w:val="0"/>
          <w:divBdr>
            <w:top w:val="none" w:sz="0" w:space="0" w:color="auto"/>
            <w:left w:val="none" w:sz="0" w:space="0" w:color="auto"/>
            <w:bottom w:val="none" w:sz="0" w:space="0" w:color="auto"/>
            <w:right w:val="none" w:sz="0" w:space="0" w:color="auto"/>
          </w:divBdr>
        </w:div>
        <w:div w:id="390426563">
          <w:marLeft w:val="0"/>
          <w:marRight w:val="0"/>
          <w:marTop w:val="0"/>
          <w:marBottom w:val="0"/>
          <w:divBdr>
            <w:top w:val="none" w:sz="0" w:space="0" w:color="auto"/>
            <w:left w:val="none" w:sz="0" w:space="0" w:color="auto"/>
            <w:bottom w:val="none" w:sz="0" w:space="0" w:color="auto"/>
            <w:right w:val="none" w:sz="0" w:space="0" w:color="auto"/>
          </w:divBdr>
        </w:div>
        <w:div w:id="960651634">
          <w:marLeft w:val="0"/>
          <w:marRight w:val="0"/>
          <w:marTop w:val="0"/>
          <w:marBottom w:val="0"/>
          <w:divBdr>
            <w:top w:val="none" w:sz="0" w:space="0" w:color="auto"/>
            <w:left w:val="none" w:sz="0" w:space="0" w:color="auto"/>
            <w:bottom w:val="none" w:sz="0" w:space="0" w:color="auto"/>
            <w:right w:val="none" w:sz="0" w:space="0" w:color="auto"/>
          </w:divBdr>
        </w:div>
        <w:div w:id="1717050756">
          <w:marLeft w:val="0"/>
          <w:marRight w:val="0"/>
          <w:marTop w:val="0"/>
          <w:marBottom w:val="0"/>
          <w:divBdr>
            <w:top w:val="none" w:sz="0" w:space="0" w:color="auto"/>
            <w:left w:val="none" w:sz="0" w:space="0" w:color="auto"/>
            <w:bottom w:val="none" w:sz="0" w:space="0" w:color="auto"/>
            <w:right w:val="none" w:sz="0" w:space="0" w:color="auto"/>
          </w:divBdr>
        </w:div>
        <w:div w:id="1583879680">
          <w:marLeft w:val="0"/>
          <w:marRight w:val="0"/>
          <w:marTop w:val="0"/>
          <w:marBottom w:val="0"/>
          <w:divBdr>
            <w:top w:val="none" w:sz="0" w:space="0" w:color="auto"/>
            <w:left w:val="none" w:sz="0" w:space="0" w:color="auto"/>
            <w:bottom w:val="none" w:sz="0" w:space="0" w:color="auto"/>
            <w:right w:val="none" w:sz="0" w:space="0" w:color="auto"/>
          </w:divBdr>
        </w:div>
        <w:div w:id="214017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599C1224</Template>
  <TotalTime>0</TotalTime>
  <Pages>4</Pages>
  <Words>1306</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dc:creator>
  <cp:lastModifiedBy>reet</cp:lastModifiedBy>
  <cp:revision>2</cp:revision>
  <cp:lastPrinted>2014-05-05T05:15:00Z</cp:lastPrinted>
  <dcterms:created xsi:type="dcterms:W3CDTF">2014-09-16T11:27:00Z</dcterms:created>
  <dcterms:modified xsi:type="dcterms:W3CDTF">2014-09-16T11:27:00Z</dcterms:modified>
</cp:coreProperties>
</file>